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F3" w:rsidRPr="009D58D9" w:rsidRDefault="009404F3" w:rsidP="009404F3">
      <w:pPr>
        <w:rPr>
          <w:b/>
          <w:i/>
          <w:sz w:val="72"/>
          <w:szCs w:val="72"/>
        </w:rPr>
      </w:pPr>
      <w:r>
        <w:rPr>
          <w:b/>
          <w:i/>
          <w:sz w:val="72"/>
          <w:szCs w:val="72"/>
        </w:rPr>
        <w:t xml:space="preserve">     </w:t>
      </w:r>
      <w:r w:rsidRPr="009D58D9">
        <w:rPr>
          <w:b/>
          <w:i/>
          <w:sz w:val="72"/>
          <w:szCs w:val="72"/>
        </w:rPr>
        <w:t>Die Zauberflöte</w:t>
      </w:r>
    </w:p>
    <w:p w:rsidR="009404F3" w:rsidRDefault="009404F3" w:rsidP="009404F3"/>
    <w:p w:rsidR="009404F3" w:rsidRDefault="009404F3" w:rsidP="009404F3"/>
    <w:p w:rsidR="009404F3" w:rsidRDefault="009404F3" w:rsidP="009404F3"/>
    <w:p w:rsidR="009404F3" w:rsidRDefault="009404F3" w:rsidP="009404F3">
      <w:r>
        <w:t xml:space="preserve">            </w:t>
      </w:r>
      <w:r>
        <w:rPr>
          <w:noProof/>
          <w:lang w:eastAsia="de-AT"/>
        </w:rPr>
        <w:drawing>
          <wp:inline distT="0" distB="0" distL="0" distR="0" wp14:anchorId="376D93C6" wp14:editId="01CADFE3">
            <wp:extent cx="3952875" cy="2619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2619375"/>
                    </a:xfrm>
                    <a:prstGeom prst="rect">
                      <a:avLst/>
                    </a:prstGeom>
                    <a:noFill/>
                    <a:ln>
                      <a:noFill/>
                    </a:ln>
                  </pic:spPr>
                </pic:pic>
              </a:graphicData>
            </a:graphic>
          </wp:inline>
        </w:drawing>
      </w:r>
    </w:p>
    <w:p w:rsidR="009404F3" w:rsidRDefault="009404F3" w:rsidP="009404F3"/>
    <w:p w:rsidR="009404F3" w:rsidRPr="00DD6AAD" w:rsidRDefault="009404F3" w:rsidP="009404F3">
      <w:pPr>
        <w:rPr>
          <w:sz w:val="32"/>
          <w:szCs w:val="32"/>
        </w:rPr>
      </w:pPr>
    </w:p>
    <w:p w:rsidR="009404F3" w:rsidRDefault="009404F3" w:rsidP="009404F3">
      <w:pPr>
        <w:autoSpaceDE w:val="0"/>
        <w:autoSpaceDN w:val="0"/>
        <w:adjustRightInd w:val="0"/>
        <w:rPr>
          <w:rFonts w:cs="Arial"/>
          <w:b/>
          <w:sz w:val="32"/>
          <w:szCs w:val="32"/>
        </w:rPr>
      </w:pPr>
      <w:r>
        <w:rPr>
          <w:rFonts w:cs="Arial"/>
          <w:b/>
          <w:sz w:val="32"/>
          <w:szCs w:val="32"/>
        </w:rPr>
        <w:t>Wolfgang Amadeus MOZART</w:t>
      </w:r>
      <w:r w:rsidRPr="00DD6AAD">
        <w:rPr>
          <w:rFonts w:cs="Arial"/>
          <w:b/>
          <w:sz w:val="32"/>
          <w:szCs w:val="32"/>
        </w:rPr>
        <w:t xml:space="preserve"> „Die ZAUBERFLÖTE“</w:t>
      </w:r>
    </w:p>
    <w:p w:rsidR="009404F3" w:rsidRPr="00DD6AAD" w:rsidRDefault="009404F3" w:rsidP="009404F3">
      <w:pPr>
        <w:autoSpaceDE w:val="0"/>
        <w:autoSpaceDN w:val="0"/>
        <w:adjustRightInd w:val="0"/>
        <w:rPr>
          <w:rFonts w:cs="Arial"/>
          <w:b/>
          <w:sz w:val="32"/>
          <w:szCs w:val="32"/>
        </w:rPr>
      </w:pPr>
    </w:p>
    <w:p w:rsidR="009404F3" w:rsidRPr="00DD6AAD" w:rsidRDefault="009404F3" w:rsidP="009404F3">
      <w:pPr>
        <w:autoSpaceDE w:val="0"/>
        <w:autoSpaceDN w:val="0"/>
        <w:adjustRightInd w:val="0"/>
        <w:rPr>
          <w:rFonts w:cs="Arial"/>
          <w:sz w:val="32"/>
          <w:szCs w:val="32"/>
        </w:rPr>
      </w:pPr>
      <w:r w:rsidRPr="00DD6AAD">
        <w:rPr>
          <w:rFonts w:cs="Arial"/>
          <w:sz w:val="32"/>
          <w:szCs w:val="32"/>
        </w:rPr>
        <w:t>Eine große Oper in zwei Aufzügen</w:t>
      </w:r>
    </w:p>
    <w:p w:rsidR="009404F3" w:rsidRPr="00DD6AAD" w:rsidRDefault="009404F3" w:rsidP="009404F3">
      <w:pPr>
        <w:autoSpaceDE w:val="0"/>
        <w:autoSpaceDN w:val="0"/>
        <w:adjustRightInd w:val="0"/>
        <w:rPr>
          <w:rFonts w:cs="Arial"/>
          <w:sz w:val="32"/>
          <w:szCs w:val="32"/>
        </w:rPr>
      </w:pPr>
      <w:r w:rsidRPr="00DD6AAD">
        <w:rPr>
          <w:rFonts w:cs="Arial"/>
          <w:sz w:val="32"/>
          <w:szCs w:val="32"/>
        </w:rPr>
        <w:t xml:space="preserve">Libretto von Emanuel </w:t>
      </w:r>
      <w:proofErr w:type="spellStart"/>
      <w:r w:rsidRPr="00DD6AAD">
        <w:rPr>
          <w:rFonts w:cs="Arial"/>
          <w:sz w:val="32"/>
          <w:szCs w:val="32"/>
        </w:rPr>
        <w:t>Schikan</w:t>
      </w:r>
      <w:r>
        <w:rPr>
          <w:rFonts w:cs="Arial"/>
          <w:sz w:val="32"/>
          <w:szCs w:val="32"/>
        </w:rPr>
        <w:t>e</w:t>
      </w:r>
      <w:r w:rsidRPr="00DD6AAD">
        <w:rPr>
          <w:rFonts w:cs="Arial"/>
          <w:sz w:val="32"/>
          <w:szCs w:val="32"/>
        </w:rPr>
        <w:t>der</w:t>
      </w:r>
      <w:proofErr w:type="spellEnd"/>
    </w:p>
    <w:p w:rsidR="009404F3" w:rsidRDefault="009404F3" w:rsidP="009404F3">
      <w:pPr>
        <w:autoSpaceDE w:val="0"/>
        <w:autoSpaceDN w:val="0"/>
        <w:adjustRightInd w:val="0"/>
        <w:rPr>
          <w:rFonts w:cs="Arial"/>
          <w:sz w:val="32"/>
          <w:szCs w:val="32"/>
        </w:rPr>
      </w:pPr>
      <w:r w:rsidRPr="00DD6AAD">
        <w:rPr>
          <w:rFonts w:cs="Arial"/>
          <w:sz w:val="32"/>
          <w:szCs w:val="32"/>
        </w:rPr>
        <w:t xml:space="preserve">In einem Arrangement für Flöte, Violine, Viola und Violoncello aus dem Jahre 1793 von </w:t>
      </w:r>
    </w:p>
    <w:p w:rsidR="009404F3" w:rsidRDefault="009404F3" w:rsidP="009404F3">
      <w:pPr>
        <w:autoSpaceDE w:val="0"/>
        <w:autoSpaceDN w:val="0"/>
        <w:adjustRightInd w:val="0"/>
        <w:rPr>
          <w:rFonts w:cs="Arial"/>
          <w:sz w:val="32"/>
          <w:szCs w:val="32"/>
        </w:rPr>
      </w:pPr>
      <w:r w:rsidRPr="00DD6AAD">
        <w:rPr>
          <w:rFonts w:cs="Arial"/>
          <w:sz w:val="32"/>
          <w:szCs w:val="32"/>
        </w:rPr>
        <w:t>Franz Heinrich Ehrenfried</w:t>
      </w:r>
    </w:p>
    <w:p w:rsidR="009404F3" w:rsidRPr="00DD6AAD" w:rsidRDefault="009404F3" w:rsidP="009404F3">
      <w:pPr>
        <w:autoSpaceDE w:val="0"/>
        <w:autoSpaceDN w:val="0"/>
        <w:adjustRightInd w:val="0"/>
        <w:rPr>
          <w:rFonts w:cs="Arial"/>
          <w:sz w:val="32"/>
          <w:szCs w:val="32"/>
        </w:rPr>
      </w:pPr>
    </w:p>
    <w:p w:rsidR="009404F3" w:rsidRDefault="009404F3" w:rsidP="009404F3">
      <w:pPr>
        <w:autoSpaceDE w:val="0"/>
        <w:autoSpaceDN w:val="0"/>
        <w:adjustRightInd w:val="0"/>
        <w:rPr>
          <w:rFonts w:cs="Arial"/>
          <w:sz w:val="32"/>
          <w:szCs w:val="32"/>
        </w:rPr>
      </w:pPr>
      <w:r w:rsidRPr="00DD6AAD">
        <w:rPr>
          <w:rFonts w:cs="Arial"/>
          <w:sz w:val="32"/>
          <w:szCs w:val="32"/>
        </w:rPr>
        <w:t>Ausführende:</w:t>
      </w:r>
    </w:p>
    <w:p w:rsidR="009404F3" w:rsidRPr="00DD6AAD" w:rsidRDefault="009404F3" w:rsidP="009404F3">
      <w:pPr>
        <w:autoSpaceDE w:val="0"/>
        <w:autoSpaceDN w:val="0"/>
        <w:adjustRightInd w:val="0"/>
        <w:rPr>
          <w:rFonts w:cs="Arial"/>
          <w:sz w:val="32"/>
          <w:szCs w:val="32"/>
        </w:rPr>
      </w:pPr>
      <w:r>
        <w:rPr>
          <w:rFonts w:cs="Arial"/>
          <w:sz w:val="32"/>
          <w:szCs w:val="32"/>
        </w:rPr>
        <w:t xml:space="preserve">Andreas </w:t>
      </w:r>
      <w:proofErr w:type="spellStart"/>
      <w:r>
        <w:rPr>
          <w:rFonts w:cs="Arial"/>
          <w:sz w:val="32"/>
          <w:szCs w:val="32"/>
        </w:rPr>
        <w:t>Roder</w:t>
      </w:r>
      <w:proofErr w:type="spellEnd"/>
      <w:r>
        <w:rPr>
          <w:rFonts w:cs="Arial"/>
          <w:sz w:val="32"/>
          <w:szCs w:val="32"/>
        </w:rPr>
        <w:t>, Sprecher,</w:t>
      </w:r>
    </w:p>
    <w:p w:rsidR="009404F3" w:rsidRPr="009404F3" w:rsidRDefault="009404F3" w:rsidP="009404F3">
      <w:pPr>
        <w:autoSpaceDE w:val="0"/>
        <w:autoSpaceDN w:val="0"/>
        <w:adjustRightInd w:val="0"/>
        <w:rPr>
          <w:rFonts w:cs="Arial"/>
          <w:sz w:val="32"/>
          <w:szCs w:val="32"/>
        </w:rPr>
      </w:pPr>
      <w:r w:rsidRPr="009404F3">
        <w:rPr>
          <w:rFonts w:cs="Arial"/>
          <w:sz w:val="32"/>
          <w:szCs w:val="32"/>
        </w:rPr>
        <w:t>Norbert Girlinger, Flöte</w:t>
      </w:r>
    </w:p>
    <w:p w:rsidR="009404F3" w:rsidRPr="009404F3" w:rsidRDefault="009404F3" w:rsidP="009404F3">
      <w:pPr>
        <w:autoSpaceDE w:val="0"/>
        <w:autoSpaceDN w:val="0"/>
        <w:adjustRightInd w:val="0"/>
        <w:rPr>
          <w:rFonts w:cs="Arial"/>
          <w:sz w:val="32"/>
          <w:szCs w:val="32"/>
        </w:rPr>
      </w:pPr>
      <w:r w:rsidRPr="009404F3">
        <w:rPr>
          <w:rFonts w:cs="Arial"/>
          <w:sz w:val="32"/>
          <w:szCs w:val="32"/>
        </w:rPr>
        <w:t>Werner Neugebauer, Violine</w:t>
      </w:r>
    </w:p>
    <w:p w:rsidR="009404F3" w:rsidRPr="00DD6AAD" w:rsidRDefault="001665E4" w:rsidP="009404F3">
      <w:pPr>
        <w:autoSpaceDE w:val="0"/>
        <w:autoSpaceDN w:val="0"/>
        <w:adjustRightInd w:val="0"/>
        <w:rPr>
          <w:rFonts w:cs="Arial"/>
          <w:sz w:val="32"/>
          <w:szCs w:val="32"/>
          <w:lang w:val="en-GB"/>
        </w:rPr>
      </w:pPr>
      <w:r w:rsidRPr="001665E4">
        <w:rPr>
          <w:rFonts w:cs="Calibri"/>
          <w:color w:val="000000"/>
          <w:sz w:val="32"/>
          <w:szCs w:val="32"/>
        </w:rPr>
        <w:t xml:space="preserve">Elen </w:t>
      </w:r>
      <w:proofErr w:type="spellStart"/>
      <w:r w:rsidRPr="001665E4">
        <w:rPr>
          <w:rFonts w:cs="Calibri"/>
          <w:color w:val="000000"/>
          <w:sz w:val="32"/>
          <w:szCs w:val="32"/>
        </w:rPr>
        <w:t>Guloyan</w:t>
      </w:r>
      <w:proofErr w:type="spellEnd"/>
      <w:r w:rsidR="009404F3" w:rsidRPr="00DD6AAD">
        <w:rPr>
          <w:rFonts w:cs="Arial"/>
          <w:sz w:val="32"/>
          <w:szCs w:val="32"/>
          <w:lang w:val="en-GB"/>
        </w:rPr>
        <w:t>, Viola</w:t>
      </w:r>
    </w:p>
    <w:p w:rsidR="009404F3" w:rsidRPr="001665E4" w:rsidRDefault="009404F3" w:rsidP="009404F3">
      <w:pPr>
        <w:autoSpaceDE w:val="0"/>
        <w:autoSpaceDN w:val="0"/>
        <w:adjustRightInd w:val="0"/>
        <w:rPr>
          <w:rFonts w:cs="Arial"/>
          <w:sz w:val="32"/>
          <w:szCs w:val="32"/>
        </w:rPr>
      </w:pPr>
      <w:r w:rsidRPr="001665E4">
        <w:rPr>
          <w:rFonts w:cs="Arial"/>
          <w:sz w:val="32"/>
          <w:szCs w:val="32"/>
        </w:rPr>
        <w:t>Andreas Pözlberger, Violoncello</w:t>
      </w:r>
    </w:p>
    <w:p w:rsidR="009404F3" w:rsidRPr="001665E4" w:rsidRDefault="009404F3" w:rsidP="009404F3">
      <w:pPr>
        <w:autoSpaceDE w:val="0"/>
        <w:autoSpaceDN w:val="0"/>
        <w:adjustRightInd w:val="0"/>
        <w:rPr>
          <w:rFonts w:cs="Arial"/>
          <w:sz w:val="32"/>
          <w:szCs w:val="32"/>
        </w:rPr>
      </w:pPr>
    </w:p>
    <w:p w:rsidR="009404F3" w:rsidRPr="00A82BDD" w:rsidRDefault="009404F3" w:rsidP="009404F3">
      <w:pPr>
        <w:autoSpaceDE w:val="0"/>
        <w:autoSpaceDN w:val="0"/>
        <w:adjustRightInd w:val="0"/>
        <w:rPr>
          <w:rFonts w:cs="Arial"/>
          <w:b/>
          <w:i/>
          <w:sz w:val="32"/>
          <w:szCs w:val="32"/>
        </w:rPr>
      </w:pPr>
      <w:r w:rsidRPr="00A82BDD">
        <w:rPr>
          <w:rFonts w:cs="Arial"/>
          <w:b/>
          <w:i/>
          <w:sz w:val="32"/>
          <w:szCs w:val="32"/>
        </w:rPr>
        <w:t xml:space="preserve">Kontakt: </w:t>
      </w:r>
    </w:p>
    <w:p w:rsidR="009404F3" w:rsidRPr="00A82BDD" w:rsidRDefault="009404F3" w:rsidP="009404F3">
      <w:pPr>
        <w:autoSpaceDE w:val="0"/>
        <w:autoSpaceDN w:val="0"/>
        <w:adjustRightInd w:val="0"/>
        <w:rPr>
          <w:rFonts w:cs="Arial"/>
          <w:b/>
          <w:i/>
          <w:sz w:val="32"/>
          <w:szCs w:val="32"/>
        </w:rPr>
      </w:pPr>
      <w:r w:rsidRPr="00A82BDD">
        <w:rPr>
          <w:rFonts w:cs="Arial"/>
          <w:b/>
          <w:i/>
          <w:sz w:val="32"/>
          <w:szCs w:val="32"/>
        </w:rPr>
        <w:t>Norbert Girlinger</w:t>
      </w:r>
    </w:p>
    <w:p w:rsidR="009404F3" w:rsidRPr="00A82BDD" w:rsidRDefault="009404F3" w:rsidP="009404F3">
      <w:pPr>
        <w:autoSpaceDE w:val="0"/>
        <w:autoSpaceDN w:val="0"/>
        <w:adjustRightInd w:val="0"/>
        <w:rPr>
          <w:rFonts w:cs="Arial"/>
          <w:b/>
          <w:i/>
          <w:sz w:val="32"/>
          <w:szCs w:val="32"/>
        </w:rPr>
      </w:pPr>
      <w:r w:rsidRPr="00A82BDD">
        <w:rPr>
          <w:rFonts w:cs="Arial"/>
          <w:b/>
          <w:i/>
          <w:sz w:val="32"/>
          <w:szCs w:val="32"/>
        </w:rPr>
        <w:t>+436644509974</w:t>
      </w:r>
    </w:p>
    <w:p w:rsidR="009404F3" w:rsidRPr="00A82BDD" w:rsidRDefault="001665E4" w:rsidP="009404F3">
      <w:pPr>
        <w:autoSpaceDE w:val="0"/>
        <w:autoSpaceDN w:val="0"/>
        <w:adjustRightInd w:val="0"/>
        <w:rPr>
          <w:rFonts w:cs="Arial"/>
          <w:b/>
          <w:i/>
          <w:sz w:val="32"/>
          <w:szCs w:val="32"/>
        </w:rPr>
      </w:pPr>
      <w:hyperlink r:id="rId6" w:history="1">
        <w:r w:rsidR="009404F3" w:rsidRPr="00A82BDD">
          <w:rPr>
            <w:rStyle w:val="Hyperlink"/>
            <w:rFonts w:cs="Arial"/>
            <w:b/>
            <w:i/>
            <w:sz w:val="32"/>
            <w:szCs w:val="32"/>
          </w:rPr>
          <w:t>n.girlinger@bruckneruni.at</w:t>
        </w:r>
      </w:hyperlink>
    </w:p>
    <w:p w:rsidR="009404F3" w:rsidRPr="00A82BDD" w:rsidRDefault="009404F3" w:rsidP="009404F3">
      <w:pPr>
        <w:autoSpaceDE w:val="0"/>
        <w:autoSpaceDN w:val="0"/>
        <w:adjustRightInd w:val="0"/>
        <w:rPr>
          <w:rFonts w:cs="Arial"/>
          <w:b/>
          <w:i/>
          <w:sz w:val="32"/>
          <w:szCs w:val="32"/>
        </w:rPr>
      </w:pPr>
      <w:r w:rsidRPr="00A82BDD">
        <w:rPr>
          <w:rFonts w:cs="Arial"/>
          <w:b/>
          <w:i/>
          <w:sz w:val="32"/>
          <w:szCs w:val="32"/>
        </w:rPr>
        <w:t>www.norbertgirlinger.at</w:t>
      </w:r>
      <w:bookmarkStart w:id="0" w:name="_GoBack"/>
      <w:bookmarkEnd w:id="0"/>
    </w:p>
    <w:p w:rsidR="009404F3" w:rsidRDefault="009404F3" w:rsidP="009404F3">
      <w:pPr>
        <w:rPr>
          <w:rFonts w:eastAsia="Times New Roman" w:cs="Times New Roman"/>
          <w:b/>
          <w:i/>
          <w:sz w:val="32"/>
          <w:szCs w:val="32"/>
          <w:lang w:eastAsia="de-AT"/>
        </w:rPr>
      </w:pPr>
      <w:r>
        <w:rPr>
          <w:rFonts w:eastAsia="Times New Roman" w:cs="Times New Roman"/>
          <w:b/>
          <w:i/>
          <w:sz w:val="32"/>
          <w:szCs w:val="32"/>
          <w:lang w:eastAsia="de-AT"/>
        </w:rPr>
        <w:lastRenderedPageBreak/>
        <w:t xml:space="preserve">Andreas </w:t>
      </w:r>
      <w:proofErr w:type="spellStart"/>
      <w:r>
        <w:rPr>
          <w:rFonts w:eastAsia="Times New Roman" w:cs="Times New Roman"/>
          <w:b/>
          <w:i/>
          <w:sz w:val="32"/>
          <w:szCs w:val="32"/>
          <w:lang w:eastAsia="de-AT"/>
        </w:rPr>
        <w:t>Roder</w:t>
      </w:r>
      <w:proofErr w:type="spellEnd"/>
      <w:r>
        <w:rPr>
          <w:rFonts w:eastAsia="Times New Roman" w:cs="Times New Roman"/>
          <w:b/>
          <w:i/>
          <w:sz w:val="32"/>
          <w:szCs w:val="32"/>
          <w:lang w:eastAsia="de-AT"/>
        </w:rPr>
        <w:t xml:space="preserve"> – Sprecher</w:t>
      </w:r>
    </w:p>
    <w:p w:rsidR="009404F3" w:rsidRPr="006935D0" w:rsidRDefault="009404F3" w:rsidP="009404F3">
      <w:pPr>
        <w:rPr>
          <w:rFonts w:eastAsia="Times New Roman" w:cs="Times New Roman"/>
          <w:b/>
          <w:i/>
          <w:sz w:val="32"/>
          <w:szCs w:val="32"/>
          <w:lang w:eastAsia="de-AT"/>
        </w:rPr>
      </w:pPr>
    </w:p>
    <w:p w:rsidR="009404F3" w:rsidRPr="00A82BDD" w:rsidRDefault="009404F3" w:rsidP="009404F3">
      <w:pPr>
        <w:rPr>
          <w:sz w:val="24"/>
          <w:szCs w:val="24"/>
        </w:rPr>
      </w:pPr>
    </w:p>
    <w:p w:rsidR="009404F3" w:rsidRPr="00397B70" w:rsidRDefault="009404F3" w:rsidP="009404F3">
      <w:pPr>
        <w:rPr>
          <w:sz w:val="24"/>
          <w:szCs w:val="24"/>
          <w:lang w:val="en-GB"/>
        </w:rPr>
      </w:pPr>
      <w:r>
        <w:rPr>
          <w:noProof/>
          <w:sz w:val="24"/>
          <w:szCs w:val="24"/>
          <w:lang w:eastAsia="de-AT"/>
        </w:rPr>
        <w:drawing>
          <wp:inline distT="0" distB="0" distL="0" distR="0" wp14:anchorId="5EFBA97B" wp14:editId="77A1BF5B">
            <wp:extent cx="2763951" cy="3752850"/>
            <wp:effectExtent l="0" t="0" r="0" b="0"/>
            <wp:docPr id="2" name="Grafik 2" descr="L:\(Eigene Dateien - Norbert)\Zauberflöte ganz neu\Portraitfoto Andreas Roder (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ene Dateien - Norbert)\Zauberflöte ganz neu\Portraitfoto Andreas Roder (geschnitt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021" cy="3755661"/>
                    </a:xfrm>
                    <a:prstGeom prst="rect">
                      <a:avLst/>
                    </a:prstGeom>
                    <a:noFill/>
                    <a:ln>
                      <a:noFill/>
                    </a:ln>
                  </pic:spPr>
                </pic:pic>
              </a:graphicData>
            </a:graphic>
          </wp:inline>
        </w:drawing>
      </w:r>
    </w:p>
    <w:p w:rsidR="009404F3" w:rsidRPr="00397B70" w:rsidRDefault="009404F3" w:rsidP="009404F3">
      <w:pPr>
        <w:rPr>
          <w:sz w:val="24"/>
          <w:szCs w:val="24"/>
          <w:lang w:val="en-GB"/>
        </w:rPr>
      </w:pPr>
    </w:p>
    <w:p w:rsidR="009404F3" w:rsidRPr="00397B70" w:rsidRDefault="009404F3" w:rsidP="009404F3">
      <w:pPr>
        <w:rPr>
          <w:sz w:val="24"/>
          <w:szCs w:val="24"/>
          <w:lang w:val="en-GB"/>
        </w:rPr>
      </w:pPr>
    </w:p>
    <w:p w:rsidR="009404F3" w:rsidRDefault="009404F3" w:rsidP="009404F3">
      <w:pPr>
        <w:rPr>
          <w:rFonts w:eastAsia="Times New Roman" w:cs="Times New Roman"/>
          <w:sz w:val="24"/>
          <w:szCs w:val="24"/>
          <w:lang w:eastAsia="de-AT"/>
        </w:rPr>
      </w:pPr>
    </w:p>
    <w:p w:rsidR="009404F3" w:rsidRDefault="009404F3" w:rsidP="009404F3">
      <w:pPr>
        <w:pStyle w:val="Default"/>
      </w:pPr>
    </w:p>
    <w:p w:rsidR="009404F3" w:rsidRPr="007B0A75" w:rsidRDefault="009404F3" w:rsidP="009404F3">
      <w:pPr>
        <w:pStyle w:val="Default"/>
        <w:rPr>
          <w:rFonts w:ascii="Bookman Old Style" w:hAnsi="Bookman Old Style"/>
        </w:rPr>
      </w:pPr>
      <w:r w:rsidRPr="007B0A75">
        <w:rPr>
          <w:rFonts w:ascii="Bookman Old Style" w:hAnsi="Bookman Old Style"/>
        </w:rPr>
        <w:t xml:space="preserve">Geboren am 29. 2. 1968 in Wien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Schauspielstudium am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Konservatorium in Wien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Seit 1990 im In- und Ausland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als Schauspieler, Sprecher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und Moderator tätig. </w:t>
      </w:r>
    </w:p>
    <w:p w:rsidR="009404F3" w:rsidRPr="007B0A75" w:rsidRDefault="009404F3" w:rsidP="009404F3">
      <w:pPr>
        <w:pStyle w:val="Default"/>
        <w:rPr>
          <w:rFonts w:ascii="Bookman Old Style" w:hAnsi="Bookman Old Style"/>
        </w:rPr>
      </w:pPr>
      <w:r w:rsidRPr="007B0A75">
        <w:rPr>
          <w:rFonts w:ascii="Bookman Old Style" w:hAnsi="Bookman Old Style"/>
          <w:i/>
          <w:iCs/>
        </w:rPr>
        <w:t xml:space="preserve">Wichtigste Stationen als Schauspieler: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Wiener Volkstheater, Nordhessisches Landestheater,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Kammertheater Karlsruhe, Vereinigte Bühnen Graz,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Sommerfestspiele Grein, Kultursommer </w:t>
      </w:r>
      <w:proofErr w:type="spellStart"/>
      <w:r w:rsidRPr="007B0A75">
        <w:rPr>
          <w:rFonts w:ascii="Bookman Old Style" w:hAnsi="Bookman Old Style"/>
        </w:rPr>
        <w:t>Parndorf</w:t>
      </w:r>
      <w:proofErr w:type="spellEnd"/>
      <w:r w:rsidRPr="007B0A75">
        <w:rPr>
          <w:rFonts w:ascii="Bookman Old Style" w:hAnsi="Bookman Old Style"/>
        </w:rPr>
        <w:t xml:space="preserve">,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Theater-Center-Forum, Komödie am Kai, u. a. </w:t>
      </w:r>
    </w:p>
    <w:p w:rsidR="009404F3" w:rsidRPr="007B0A75" w:rsidRDefault="009404F3" w:rsidP="009404F3">
      <w:pPr>
        <w:pStyle w:val="Default"/>
        <w:rPr>
          <w:rFonts w:ascii="Bookman Old Style" w:hAnsi="Bookman Old Style"/>
        </w:rPr>
      </w:pPr>
      <w:r w:rsidRPr="007B0A75">
        <w:rPr>
          <w:rFonts w:ascii="Bookman Old Style" w:hAnsi="Bookman Old Style"/>
          <w:i/>
          <w:iCs/>
        </w:rPr>
        <w:t>Sprechertätigkeit</w:t>
      </w:r>
      <w:r w:rsidRPr="007B0A75">
        <w:rPr>
          <w:rFonts w:ascii="Bookman Old Style" w:hAnsi="Bookman Old Style"/>
        </w:rPr>
        <w:t xml:space="preserve">: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Synchronsprecher für den Kultursender “arte”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Hörbücher für den ÖBSV </w:t>
      </w:r>
    </w:p>
    <w:p w:rsidR="009404F3" w:rsidRPr="007B0A75" w:rsidRDefault="009404F3" w:rsidP="009404F3">
      <w:pPr>
        <w:pStyle w:val="Default"/>
        <w:rPr>
          <w:rFonts w:ascii="Bookman Old Style" w:hAnsi="Bookman Old Style"/>
        </w:rPr>
      </w:pPr>
      <w:r w:rsidRPr="007B0A75">
        <w:rPr>
          <w:rFonts w:ascii="Bookman Old Style" w:hAnsi="Bookman Old Style"/>
        </w:rPr>
        <w:t xml:space="preserve">Werbung im Radio </w:t>
      </w:r>
    </w:p>
    <w:p w:rsidR="009404F3" w:rsidRPr="007B0A75" w:rsidRDefault="009404F3" w:rsidP="009404F3">
      <w:pPr>
        <w:rPr>
          <w:sz w:val="24"/>
          <w:szCs w:val="24"/>
        </w:rPr>
      </w:pPr>
      <w:r w:rsidRPr="007B0A75">
        <w:rPr>
          <w:sz w:val="24"/>
          <w:szCs w:val="24"/>
        </w:rPr>
        <w:t>Filmdokumentationen</w:t>
      </w:r>
    </w:p>
    <w:p w:rsidR="009404F3" w:rsidRPr="007B0A75" w:rsidRDefault="009404F3" w:rsidP="009404F3">
      <w:pPr>
        <w:rPr>
          <w:sz w:val="24"/>
          <w:szCs w:val="24"/>
        </w:rPr>
      </w:pPr>
    </w:p>
    <w:p w:rsidR="009404F3" w:rsidRPr="007B0A75" w:rsidRDefault="009404F3" w:rsidP="009404F3">
      <w:pPr>
        <w:rPr>
          <w:b/>
          <w:i/>
        </w:rPr>
      </w:pPr>
    </w:p>
    <w:p w:rsidR="009404F3" w:rsidRDefault="009404F3" w:rsidP="009404F3">
      <w:pPr>
        <w:rPr>
          <w:b/>
          <w:i/>
          <w:sz w:val="32"/>
          <w:szCs w:val="32"/>
        </w:rPr>
      </w:pPr>
    </w:p>
    <w:p w:rsidR="009404F3" w:rsidRDefault="009404F3" w:rsidP="009404F3">
      <w:pPr>
        <w:rPr>
          <w:b/>
          <w:i/>
          <w:sz w:val="32"/>
          <w:szCs w:val="32"/>
        </w:rPr>
      </w:pPr>
    </w:p>
    <w:p w:rsidR="009404F3" w:rsidRDefault="009404F3" w:rsidP="009404F3">
      <w:pPr>
        <w:rPr>
          <w:b/>
          <w:i/>
          <w:sz w:val="32"/>
          <w:szCs w:val="32"/>
        </w:rPr>
      </w:pPr>
      <w:r>
        <w:rPr>
          <w:b/>
          <w:i/>
          <w:sz w:val="32"/>
          <w:szCs w:val="32"/>
        </w:rPr>
        <w:lastRenderedPageBreak/>
        <w:t>Norbert Girlinger - Flöte</w:t>
      </w:r>
    </w:p>
    <w:p w:rsidR="009404F3" w:rsidRPr="00397B70" w:rsidRDefault="009404F3" w:rsidP="009404F3">
      <w:pPr>
        <w:rPr>
          <w:b/>
          <w:i/>
          <w:sz w:val="32"/>
          <w:szCs w:val="32"/>
        </w:rPr>
      </w:pPr>
    </w:p>
    <w:p w:rsidR="009404F3" w:rsidRDefault="009404F3" w:rsidP="009404F3">
      <w:pPr>
        <w:rPr>
          <w:sz w:val="24"/>
          <w:szCs w:val="24"/>
        </w:rPr>
      </w:pPr>
      <w:r w:rsidRPr="00397B70">
        <w:rPr>
          <w:noProof/>
          <w:sz w:val="24"/>
          <w:szCs w:val="24"/>
          <w:lang w:eastAsia="de-AT"/>
        </w:rPr>
        <w:drawing>
          <wp:inline distT="0" distB="0" distL="0" distR="0" wp14:anchorId="1336F794" wp14:editId="3EC4A36F">
            <wp:extent cx="4171950" cy="2781299"/>
            <wp:effectExtent l="0" t="0" r="0" b="635"/>
            <wp:docPr id="3" name="Grafik 3" descr="L:\(Eigene Dateien - Norbert)\Zauberflöte Neu\Foto Nor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gene Dateien - Norbert)\Zauberflöte Neu\Foto Norb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254" cy="2785501"/>
                    </a:xfrm>
                    <a:prstGeom prst="rect">
                      <a:avLst/>
                    </a:prstGeom>
                    <a:noFill/>
                    <a:ln>
                      <a:noFill/>
                    </a:ln>
                  </pic:spPr>
                </pic:pic>
              </a:graphicData>
            </a:graphic>
          </wp:inline>
        </w:drawing>
      </w:r>
    </w:p>
    <w:p w:rsidR="009404F3" w:rsidRPr="00397B70" w:rsidRDefault="009404F3" w:rsidP="009404F3">
      <w:pPr>
        <w:rPr>
          <w:sz w:val="24"/>
          <w:szCs w:val="24"/>
        </w:rPr>
      </w:pPr>
    </w:p>
    <w:p w:rsidR="009404F3" w:rsidRPr="00397B70" w:rsidRDefault="009404F3" w:rsidP="009404F3">
      <w:pPr>
        <w:rPr>
          <w:sz w:val="24"/>
          <w:szCs w:val="24"/>
          <w:lang w:val="de-DE"/>
        </w:rPr>
      </w:pPr>
    </w:p>
    <w:p w:rsidR="009404F3" w:rsidRPr="00397B70" w:rsidRDefault="009404F3" w:rsidP="009404F3">
      <w:pPr>
        <w:rPr>
          <w:sz w:val="24"/>
          <w:szCs w:val="24"/>
          <w:lang w:val="de-DE"/>
        </w:rPr>
      </w:pPr>
      <w:r w:rsidRPr="00397B70">
        <w:rPr>
          <w:sz w:val="24"/>
          <w:szCs w:val="24"/>
          <w:lang w:val="de-DE"/>
        </w:rPr>
        <w:t>Meine Welt der Musik ist untrennbar mit der Flöte verbunden.</w:t>
      </w:r>
    </w:p>
    <w:p w:rsidR="009404F3" w:rsidRPr="00397B70" w:rsidRDefault="009404F3" w:rsidP="009404F3">
      <w:pPr>
        <w:rPr>
          <w:sz w:val="24"/>
          <w:szCs w:val="24"/>
          <w:lang w:val="de-DE"/>
        </w:rPr>
      </w:pPr>
      <w:r w:rsidRPr="00397B70">
        <w:rPr>
          <w:sz w:val="24"/>
          <w:szCs w:val="24"/>
          <w:lang w:val="de-DE"/>
        </w:rPr>
        <w:t>Meine klassischen Wurzeln haben sich mit der Zeit etwas verzweigt. Unter "Projekte" findet ihr meine derzeitigen, doch sehr unterschiedlichen Betätigungsfelder abgebildet.</w:t>
      </w:r>
    </w:p>
    <w:p w:rsidR="009404F3" w:rsidRPr="00397B70" w:rsidRDefault="009404F3" w:rsidP="009404F3">
      <w:pPr>
        <w:rPr>
          <w:sz w:val="24"/>
          <w:szCs w:val="24"/>
          <w:lang w:val="de-DE"/>
        </w:rPr>
      </w:pPr>
    </w:p>
    <w:p w:rsidR="009404F3" w:rsidRPr="00397B70" w:rsidRDefault="009404F3" w:rsidP="009404F3">
      <w:pPr>
        <w:rPr>
          <w:sz w:val="24"/>
          <w:szCs w:val="24"/>
          <w:lang w:val="de-DE"/>
        </w:rPr>
      </w:pPr>
      <w:r w:rsidRPr="00397B70">
        <w:rPr>
          <w:sz w:val="24"/>
          <w:szCs w:val="24"/>
          <w:lang w:val="de-DE"/>
        </w:rPr>
        <w:t>Auf der Suche nach neuen Klangfarben kam ich nach vielen Klangexperimenten mit verschiedenen Materialen auf die selten gebräuchliche zylindrische Holzflöte. Ich bin vermutlich immer noch weltweit der einzige Flötist, der von Bassflöte bis Piccolo ausschließlich in Holz gefertigte Instrumente spielt.</w:t>
      </w:r>
    </w:p>
    <w:p w:rsidR="009404F3" w:rsidRPr="00397B70" w:rsidRDefault="009404F3" w:rsidP="009404F3">
      <w:pPr>
        <w:rPr>
          <w:sz w:val="24"/>
          <w:szCs w:val="24"/>
          <w:lang w:val="de-DE"/>
        </w:rPr>
      </w:pPr>
    </w:p>
    <w:p w:rsidR="009404F3" w:rsidRPr="00397B70" w:rsidRDefault="009404F3" w:rsidP="009404F3">
      <w:pPr>
        <w:rPr>
          <w:sz w:val="24"/>
          <w:szCs w:val="24"/>
          <w:lang w:val="de-DE"/>
        </w:rPr>
      </w:pPr>
      <w:r w:rsidRPr="00397B70">
        <w:rPr>
          <w:sz w:val="24"/>
          <w:szCs w:val="24"/>
          <w:lang w:val="de-DE"/>
        </w:rPr>
        <w:t>Die wichtigsten Einflüsse für meine Arbeit kamen von meinem Lehrer Wolfgang Schulz (Musikhochschule Wien), meinen langjährigen musikalischen Partnern und nicht zuletzt von meinen Studenten.</w:t>
      </w:r>
    </w:p>
    <w:p w:rsidR="009404F3" w:rsidRPr="00397B70" w:rsidRDefault="009404F3" w:rsidP="009404F3">
      <w:pPr>
        <w:rPr>
          <w:sz w:val="24"/>
          <w:szCs w:val="24"/>
          <w:lang w:val="de-DE"/>
        </w:rPr>
      </w:pPr>
    </w:p>
    <w:p w:rsidR="009404F3" w:rsidRPr="00397B70" w:rsidRDefault="009404F3" w:rsidP="009404F3">
      <w:pPr>
        <w:rPr>
          <w:sz w:val="24"/>
          <w:szCs w:val="24"/>
          <w:lang w:val="de-DE"/>
        </w:rPr>
      </w:pPr>
      <w:r w:rsidRPr="00397B70">
        <w:rPr>
          <w:sz w:val="24"/>
          <w:szCs w:val="24"/>
          <w:lang w:val="de-DE"/>
        </w:rPr>
        <w:t>Nach diversen Studien leite ich seit 1989 eine Flötenklasse an der Anton Bruckner Universität Linz.</w:t>
      </w:r>
    </w:p>
    <w:p w:rsidR="009404F3" w:rsidRPr="00397B70" w:rsidRDefault="009404F3" w:rsidP="009404F3">
      <w:pPr>
        <w:rPr>
          <w:sz w:val="24"/>
          <w:szCs w:val="24"/>
          <w:lang w:val="de-DE"/>
        </w:rPr>
      </w:pPr>
    </w:p>
    <w:p w:rsidR="009404F3" w:rsidRPr="00397B70" w:rsidRDefault="009404F3" w:rsidP="009404F3">
      <w:pPr>
        <w:rPr>
          <w:sz w:val="24"/>
          <w:szCs w:val="24"/>
          <w:lang w:val="de-DE"/>
        </w:rPr>
      </w:pPr>
      <w:r w:rsidRPr="00397B70">
        <w:rPr>
          <w:sz w:val="24"/>
          <w:szCs w:val="24"/>
          <w:lang w:val="de-DE"/>
        </w:rPr>
        <w:t xml:space="preserve">Ich wurde 1962 geboren, lebe abseits urbaner Gefilde und genieße die wertvollen Impressionen der Natur für mein Leben und meine Musik. </w:t>
      </w:r>
    </w:p>
    <w:p w:rsidR="009404F3" w:rsidRPr="00397B70" w:rsidRDefault="009404F3" w:rsidP="009404F3">
      <w:pPr>
        <w:rPr>
          <w:sz w:val="24"/>
          <w:szCs w:val="24"/>
          <w:lang w:val="de-DE"/>
        </w:rPr>
      </w:pPr>
    </w:p>
    <w:p w:rsidR="009404F3" w:rsidRPr="00397B70" w:rsidRDefault="009404F3" w:rsidP="009404F3">
      <w:pPr>
        <w:rPr>
          <w:sz w:val="24"/>
          <w:szCs w:val="24"/>
          <w:lang w:val="de-DE"/>
        </w:rPr>
      </w:pPr>
    </w:p>
    <w:p w:rsidR="009404F3" w:rsidRPr="00397B70" w:rsidRDefault="009404F3" w:rsidP="009404F3">
      <w:pPr>
        <w:rPr>
          <w:sz w:val="24"/>
          <w:szCs w:val="24"/>
          <w:lang w:val="de-DE"/>
        </w:rPr>
      </w:pPr>
    </w:p>
    <w:p w:rsidR="009404F3" w:rsidRDefault="009404F3" w:rsidP="009404F3">
      <w:pPr>
        <w:rPr>
          <w:sz w:val="24"/>
          <w:szCs w:val="24"/>
          <w:lang w:val="de-DE"/>
        </w:rPr>
      </w:pPr>
    </w:p>
    <w:p w:rsidR="009404F3" w:rsidRDefault="009404F3" w:rsidP="009404F3">
      <w:pPr>
        <w:rPr>
          <w:sz w:val="24"/>
          <w:szCs w:val="24"/>
          <w:lang w:val="de-DE"/>
        </w:rPr>
      </w:pPr>
    </w:p>
    <w:p w:rsidR="009404F3" w:rsidRDefault="009404F3" w:rsidP="009404F3">
      <w:pPr>
        <w:rPr>
          <w:sz w:val="24"/>
          <w:szCs w:val="24"/>
          <w:lang w:val="de-DE"/>
        </w:rPr>
      </w:pPr>
    </w:p>
    <w:p w:rsidR="009404F3" w:rsidRDefault="009404F3" w:rsidP="009404F3">
      <w:pPr>
        <w:rPr>
          <w:sz w:val="24"/>
          <w:szCs w:val="24"/>
          <w:lang w:val="de-DE"/>
        </w:rPr>
      </w:pPr>
    </w:p>
    <w:p w:rsidR="009404F3" w:rsidRDefault="009404F3" w:rsidP="009404F3">
      <w:pPr>
        <w:rPr>
          <w:sz w:val="24"/>
          <w:szCs w:val="24"/>
          <w:lang w:val="de-DE"/>
        </w:rPr>
      </w:pPr>
    </w:p>
    <w:p w:rsidR="009404F3" w:rsidRDefault="009404F3" w:rsidP="009404F3">
      <w:pPr>
        <w:rPr>
          <w:sz w:val="24"/>
          <w:szCs w:val="24"/>
          <w:lang w:val="de-DE"/>
        </w:rPr>
      </w:pPr>
    </w:p>
    <w:p w:rsidR="009404F3" w:rsidRPr="000B22BD" w:rsidRDefault="009404F3" w:rsidP="009404F3">
      <w:pPr>
        <w:rPr>
          <w:sz w:val="24"/>
          <w:szCs w:val="24"/>
          <w:lang w:val="de-DE"/>
        </w:rPr>
      </w:pPr>
    </w:p>
    <w:p w:rsidR="009404F3" w:rsidRPr="000B22BD" w:rsidRDefault="009404F3" w:rsidP="009404F3">
      <w:pPr>
        <w:rPr>
          <w:rFonts w:cs="Helvetica-BoldOblique"/>
          <w:b/>
          <w:bCs/>
          <w:i/>
          <w:iCs/>
          <w:sz w:val="32"/>
          <w:szCs w:val="32"/>
        </w:rPr>
      </w:pPr>
      <w:r>
        <w:rPr>
          <w:rFonts w:cs="Helvetica-BoldOblique"/>
          <w:b/>
          <w:bCs/>
          <w:i/>
          <w:iCs/>
          <w:sz w:val="32"/>
          <w:szCs w:val="32"/>
        </w:rPr>
        <w:lastRenderedPageBreak/>
        <w:t>Werner Neugebauer</w:t>
      </w:r>
      <w:r w:rsidRPr="000B22BD">
        <w:rPr>
          <w:rFonts w:cs="Helvetica-BoldOblique"/>
          <w:b/>
          <w:bCs/>
          <w:i/>
          <w:iCs/>
          <w:sz w:val="32"/>
          <w:szCs w:val="32"/>
        </w:rPr>
        <w:t xml:space="preserve"> - Violine</w:t>
      </w:r>
    </w:p>
    <w:p w:rsidR="009404F3" w:rsidRDefault="009404F3" w:rsidP="009404F3">
      <w:pPr>
        <w:rPr>
          <w:sz w:val="32"/>
          <w:szCs w:val="32"/>
          <w:lang w:val="de-DE"/>
        </w:rPr>
      </w:pPr>
    </w:p>
    <w:p w:rsidR="009404F3" w:rsidRDefault="009404F3" w:rsidP="009404F3">
      <w:pPr>
        <w:rPr>
          <w:sz w:val="32"/>
          <w:szCs w:val="32"/>
          <w:lang w:val="de-DE"/>
        </w:rPr>
      </w:pPr>
    </w:p>
    <w:p w:rsidR="009404F3" w:rsidRDefault="009404F3" w:rsidP="009404F3">
      <w:pPr>
        <w:rPr>
          <w:sz w:val="32"/>
          <w:szCs w:val="32"/>
          <w:lang w:val="de-DE"/>
        </w:rPr>
      </w:pPr>
      <w:r>
        <w:rPr>
          <w:noProof/>
          <w:sz w:val="32"/>
          <w:szCs w:val="32"/>
          <w:lang w:eastAsia="de-AT"/>
        </w:rPr>
        <w:drawing>
          <wp:inline distT="0" distB="0" distL="0" distR="0" wp14:anchorId="18BEBBC8" wp14:editId="6836B50E">
            <wp:extent cx="2590801" cy="3886200"/>
            <wp:effectExtent l="0" t="0" r="0" b="0"/>
            <wp:docPr id="4" name="Grafik 4" descr="L:\(Eigene Dateien - Norbert)\Zauberflöte ganz neu\Portrait Werner Neugebauer  Foto Evelyn Ly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gene Dateien - Norbert)\Zauberflöte ganz neu\Portrait Werner Neugebauer  Foto Evelyn Lyn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3288" cy="3889930"/>
                    </a:xfrm>
                    <a:prstGeom prst="rect">
                      <a:avLst/>
                    </a:prstGeom>
                    <a:noFill/>
                    <a:ln>
                      <a:noFill/>
                    </a:ln>
                  </pic:spPr>
                </pic:pic>
              </a:graphicData>
            </a:graphic>
          </wp:inline>
        </w:drawing>
      </w:r>
    </w:p>
    <w:p w:rsidR="001C60AC" w:rsidRPr="000B22BD" w:rsidRDefault="001C60AC" w:rsidP="009404F3">
      <w:pPr>
        <w:rPr>
          <w:sz w:val="32"/>
          <w:szCs w:val="32"/>
          <w:lang w:val="de-DE"/>
        </w:rPr>
      </w:pPr>
    </w:p>
    <w:p w:rsidR="009404F3" w:rsidRDefault="009404F3" w:rsidP="009404F3">
      <w:pPr>
        <w:rPr>
          <w:rFonts w:eastAsia="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geboren1967 in Graz, erster </w:t>
      </w:r>
      <w:proofErr w:type="spellStart"/>
      <w:r w:rsidRPr="00641F7C">
        <w:rPr>
          <w:rFonts w:eastAsia="Times New Roman" w:cs="Times New Roman"/>
          <w:sz w:val="24"/>
          <w:szCs w:val="24"/>
          <w:lang w:val="de-DE" w:eastAsia="de-DE"/>
        </w:rPr>
        <w:t>Violin</w:t>
      </w:r>
      <w:proofErr w:type="spellEnd"/>
      <w:r w:rsidRPr="00641F7C">
        <w:rPr>
          <w:rFonts w:eastAsia="Times New Roman" w:cs="Times New Roman"/>
          <w:sz w:val="24"/>
          <w:szCs w:val="24"/>
          <w:lang w:val="de-DE" w:eastAsia="de-DE"/>
        </w:rPr>
        <w:t xml:space="preserve">- Unterricht an der Linzer Musikschule. Matura 1985 in Linz, anschließend Studium am „Mozarteum“ bei Prof. Irmgard </w:t>
      </w:r>
      <w:proofErr w:type="spellStart"/>
      <w:r w:rsidRPr="00641F7C">
        <w:rPr>
          <w:rFonts w:eastAsia="Times New Roman" w:cs="Times New Roman"/>
          <w:sz w:val="24"/>
          <w:szCs w:val="24"/>
          <w:lang w:val="de-DE" w:eastAsia="de-DE"/>
        </w:rPr>
        <w:t>Gahl</w:t>
      </w:r>
      <w:proofErr w:type="spellEnd"/>
      <w:r w:rsidRPr="00641F7C">
        <w:rPr>
          <w:rFonts w:eastAsia="Times New Roman" w:cs="Times New Roman"/>
          <w:sz w:val="24"/>
          <w:szCs w:val="24"/>
          <w:lang w:val="de-DE" w:eastAsia="de-DE"/>
        </w:rPr>
        <w:t>.</w:t>
      </w: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1988 Lehrbefähigung, 1991 Konzertdiplom mit Auszeichnung.</w:t>
      </w: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Es folgten Studien bei </w:t>
      </w:r>
      <w:proofErr w:type="gramStart"/>
      <w:r w:rsidRPr="00641F7C">
        <w:rPr>
          <w:rFonts w:eastAsia="Times New Roman" w:cs="Times New Roman"/>
          <w:sz w:val="24"/>
          <w:szCs w:val="24"/>
          <w:lang w:val="de-DE" w:eastAsia="de-DE"/>
        </w:rPr>
        <w:t>Prof .</w:t>
      </w:r>
      <w:proofErr w:type="gramEnd"/>
      <w:r w:rsidRPr="00641F7C">
        <w:rPr>
          <w:rFonts w:eastAsia="Times New Roman" w:cs="Times New Roman"/>
          <w:sz w:val="24"/>
          <w:szCs w:val="24"/>
          <w:lang w:val="de-DE" w:eastAsia="de-DE"/>
        </w:rPr>
        <w:t xml:space="preserve"> Ernst </w:t>
      </w:r>
      <w:proofErr w:type="spellStart"/>
      <w:r w:rsidRPr="00641F7C">
        <w:rPr>
          <w:rFonts w:eastAsia="Times New Roman" w:cs="Times New Roman"/>
          <w:sz w:val="24"/>
          <w:szCs w:val="24"/>
          <w:lang w:val="de-DE" w:eastAsia="de-DE"/>
        </w:rPr>
        <w:t>Kovacic</w:t>
      </w:r>
      <w:proofErr w:type="spellEnd"/>
      <w:r w:rsidRPr="00641F7C">
        <w:rPr>
          <w:rFonts w:eastAsia="Times New Roman" w:cs="Times New Roman"/>
          <w:sz w:val="24"/>
          <w:szCs w:val="24"/>
          <w:lang w:val="de-DE" w:eastAsia="de-DE"/>
        </w:rPr>
        <w:t xml:space="preserve"> in Wien, daneben intensive Beschäftigung mit Barockgeige (Unterricht bei Nikolaus Harnoncourt und </w:t>
      </w:r>
      <w:proofErr w:type="spellStart"/>
      <w:r w:rsidRPr="00641F7C">
        <w:rPr>
          <w:rFonts w:eastAsia="Times New Roman" w:cs="Times New Roman"/>
          <w:sz w:val="24"/>
          <w:szCs w:val="24"/>
          <w:lang w:val="de-DE" w:eastAsia="de-DE"/>
        </w:rPr>
        <w:t>Hiro</w:t>
      </w:r>
      <w:proofErr w:type="spellEnd"/>
      <w:r w:rsidRPr="00641F7C">
        <w:rPr>
          <w:rFonts w:eastAsia="Times New Roman" w:cs="Times New Roman"/>
          <w:sz w:val="24"/>
          <w:szCs w:val="24"/>
          <w:lang w:val="de-DE" w:eastAsia="de-DE"/>
        </w:rPr>
        <w:t xml:space="preserve"> </w:t>
      </w:r>
      <w:proofErr w:type="spellStart"/>
      <w:r w:rsidRPr="00641F7C">
        <w:rPr>
          <w:rFonts w:eastAsia="Times New Roman" w:cs="Times New Roman"/>
          <w:sz w:val="24"/>
          <w:szCs w:val="24"/>
          <w:lang w:val="de-DE" w:eastAsia="de-DE"/>
        </w:rPr>
        <w:t>Kurosaki</w:t>
      </w:r>
      <w:proofErr w:type="spellEnd"/>
      <w:r w:rsidRPr="00641F7C">
        <w:rPr>
          <w:rFonts w:eastAsia="Times New Roman" w:cs="Times New Roman"/>
          <w:sz w:val="24"/>
          <w:szCs w:val="24"/>
          <w:lang w:val="de-DE" w:eastAsia="de-DE"/>
        </w:rPr>
        <w:t>).</w:t>
      </w:r>
    </w:p>
    <w:p w:rsidR="009404F3" w:rsidRPr="00641F7C" w:rsidRDefault="009404F3" w:rsidP="009404F3">
      <w:pPr>
        <w:rPr>
          <w:rFonts w:eastAsia="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Ab 1993 ausgedehnte Konzerttätigkeit als Mitglied der </w:t>
      </w:r>
      <w:proofErr w:type="spellStart"/>
      <w:r w:rsidRPr="00641F7C">
        <w:rPr>
          <w:rFonts w:eastAsia="Times New Roman" w:cs="Times New Roman"/>
          <w:sz w:val="24"/>
          <w:szCs w:val="24"/>
          <w:lang w:val="de-DE" w:eastAsia="de-DE"/>
        </w:rPr>
        <w:t>Camerata</w:t>
      </w:r>
      <w:proofErr w:type="spellEnd"/>
      <w:r w:rsidRPr="00641F7C">
        <w:rPr>
          <w:rFonts w:eastAsia="Times New Roman" w:cs="Times New Roman"/>
          <w:sz w:val="24"/>
          <w:szCs w:val="24"/>
          <w:lang w:val="de-DE" w:eastAsia="de-DE"/>
        </w:rPr>
        <w:t xml:space="preserve"> Salzburg unter Sandor </w:t>
      </w:r>
      <w:proofErr w:type="spellStart"/>
      <w:r w:rsidRPr="00641F7C">
        <w:rPr>
          <w:rFonts w:eastAsia="Times New Roman" w:cs="Times New Roman"/>
          <w:sz w:val="24"/>
          <w:szCs w:val="24"/>
          <w:lang w:val="de-DE" w:eastAsia="de-DE"/>
        </w:rPr>
        <w:t>Vegh</w:t>
      </w:r>
      <w:proofErr w:type="spellEnd"/>
      <w:r w:rsidRPr="00641F7C">
        <w:rPr>
          <w:rFonts w:eastAsia="Times New Roman" w:cs="Times New Roman"/>
          <w:sz w:val="24"/>
          <w:szCs w:val="24"/>
          <w:lang w:val="de-DE" w:eastAsia="de-DE"/>
        </w:rPr>
        <w:t xml:space="preserve">, </w:t>
      </w:r>
      <w:proofErr w:type="spellStart"/>
      <w:r w:rsidRPr="00641F7C">
        <w:rPr>
          <w:rFonts w:eastAsia="Times New Roman" w:cs="Times New Roman"/>
          <w:sz w:val="24"/>
          <w:szCs w:val="24"/>
          <w:lang w:val="de-DE" w:eastAsia="de-DE"/>
        </w:rPr>
        <w:t>weiters</w:t>
      </w:r>
      <w:proofErr w:type="spellEnd"/>
      <w:r w:rsidRPr="00641F7C">
        <w:rPr>
          <w:rFonts w:eastAsia="Times New Roman" w:cs="Times New Roman"/>
          <w:sz w:val="24"/>
          <w:szCs w:val="24"/>
          <w:lang w:val="de-DE" w:eastAsia="de-DE"/>
        </w:rPr>
        <w:t xml:space="preserve"> Mitwirkung in Ensembles wie Klangforum Wien, </w:t>
      </w:r>
      <w:proofErr w:type="spellStart"/>
      <w:r w:rsidRPr="00641F7C">
        <w:rPr>
          <w:rFonts w:eastAsia="Times New Roman" w:cs="Times New Roman"/>
          <w:sz w:val="24"/>
          <w:szCs w:val="24"/>
          <w:lang w:val="de-DE" w:eastAsia="de-DE"/>
        </w:rPr>
        <w:t>Concentus</w:t>
      </w:r>
      <w:proofErr w:type="spellEnd"/>
      <w:r w:rsidRPr="00641F7C">
        <w:rPr>
          <w:rFonts w:eastAsia="Times New Roman" w:cs="Times New Roman"/>
          <w:sz w:val="24"/>
          <w:szCs w:val="24"/>
          <w:lang w:val="de-DE" w:eastAsia="de-DE"/>
        </w:rPr>
        <w:t xml:space="preserve"> </w:t>
      </w:r>
      <w:proofErr w:type="spellStart"/>
      <w:r w:rsidRPr="00641F7C">
        <w:rPr>
          <w:rFonts w:eastAsia="Times New Roman" w:cs="Times New Roman"/>
          <w:sz w:val="24"/>
          <w:szCs w:val="24"/>
          <w:lang w:val="de-DE" w:eastAsia="de-DE"/>
        </w:rPr>
        <w:t>Musicus</w:t>
      </w:r>
      <w:proofErr w:type="spellEnd"/>
      <w:r w:rsidRPr="00641F7C">
        <w:rPr>
          <w:rFonts w:eastAsia="Times New Roman" w:cs="Times New Roman"/>
          <w:sz w:val="24"/>
          <w:szCs w:val="24"/>
          <w:lang w:val="de-DE" w:eastAsia="de-DE"/>
        </w:rPr>
        <w:t xml:space="preserve"> oder Ensemble </w:t>
      </w:r>
      <w:proofErr w:type="spellStart"/>
      <w:r w:rsidRPr="00641F7C">
        <w:rPr>
          <w:rFonts w:eastAsia="Times New Roman" w:cs="Times New Roman"/>
          <w:sz w:val="24"/>
          <w:szCs w:val="24"/>
          <w:lang w:val="de-DE" w:eastAsia="de-DE"/>
        </w:rPr>
        <w:t>Baroque</w:t>
      </w:r>
      <w:proofErr w:type="spellEnd"/>
      <w:r w:rsidRPr="00641F7C">
        <w:rPr>
          <w:rFonts w:eastAsia="Times New Roman" w:cs="Times New Roman"/>
          <w:sz w:val="24"/>
          <w:szCs w:val="24"/>
          <w:lang w:val="de-DE" w:eastAsia="de-DE"/>
        </w:rPr>
        <w:t xml:space="preserve"> de Limoges.</w:t>
      </w:r>
    </w:p>
    <w:p w:rsidR="009404F3" w:rsidRPr="00641F7C" w:rsidRDefault="009404F3" w:rsidP="009404F3">
      <w:pPr>
        <w:rPr>
          <w:rFonts w:eastAsia="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Es folgten Einladungen auf  Kammermusikfestivals in mehreren Ländern Europas, Konzerte mit Benjamin Schmid, Irena Grafenauer, Radovan </w:t>
      </w:r>
      <w:proofErr w:type="spellStart"/>
      <w:r w:rsidRPr="00641F7C">
        <w:rPr>
          <w:rFonts w:eastAsia="Times New Roman" w:cs="Times New Roman"/>
          <w:sz w:val="24"/>
          <w:szCs w:val="24"/>
          <w:lang w:val="de-DE" w:eastAsia="de-DE"/>
        </w:rPr>
        <w:t>Vlatkovic</w:t>
      </w:r>
      <w:proofErr w:type="spellEnd"/>
      <w:r w:rsidRPr="00641F7C">
        <w:rPr>
          <w:rFonts w:eastAsia="Times New Roman" w:cs="Times New Roman"/>
          <w:sz w:val="24"/>
          <w:szCs w:val="24"/>
          <w:lang w:val="de-DE" w:eastAsia="de-DE"/>
        </w:rPr>
        <w:t xml:space="preserve">, Thomas </w:t>
      </w:r>
      <w:proofErr w:type="spellStart"/>
      <w:r w:rsidRPr="00641F7C">
        <w:rPr>
          <w:rFonts w:eastAsia="Times New Roman" w:cs="Times New Roman"/>
          <w:sz w:val="24"/>
          <w:szCs w:val="24"/>
          <w:lang w:val="de-DE" w:eastAsia="de-DE"/>
        </w:rPr>
        <w:t>Riebl</w:t>
      </w:r>
      <w:proofErr w:type="spellEnd"/>
      <w:r w:rsidRPr="00641F7C">
        <w:rPr>
          <w:rFonts w:eastAsia="Times New Roman" w:cs="Times New Roman"/>
          <w:sz w:val="24"/>
          <w:szCs w:val="24"/>
          <w:lang w:val="de-DE" w:eastAsia="de-DE"/>
        </w:rPr>
        <w:t xml:space="preserve">, Sergio </w:t>
      </w:r>
      <w:proofErr w:type="spellStart"/>
      <w:r w:rsidRPr="00641F7C">
        <w:rPr>
          <w:rFonts w:eastAsia="Times New Roman" w:cs="Times New Roman"/>
          <w:sz w:val="24"/>
          <w:szCs w:val="24"/>
          <w:lang w:val="de-DE" w:eastAsia="de-DE"/>
        </w:rPr>
        <w:t>Azzolini</w:t>
      </w:r>
      <w:proofErr w:type="spellEnd"/>
      <w:r w:rsidRPr="00641F7C">
        <w:rPr>
          <w:rFonts w:eastAsia="Times New Roman" w:cs="Times New Roman"/>
          <w:sz w:val="24"/>
          <w:szCs w:val="24"/>
          <w:lang w:val="de-DE" w:eastAsia="de-DE"/>
        </w:rPr>
        <w:t xml:space="preserve">, Pepe Romero, Michael Kofler, Hansjörg Schellenberger, Giuliano </w:t>
      </w:r>
      <w:proofErr w:type="spellStart"/>
      <w:r w:rsidRPr="00641F7C">
        <w:rPr>
          <w:rFonts w:eastAsia="Times New Roman" w:cs="Times New Roman"/>
          <w:sz w:val="24"/>
          <w:szCs w:val="24"/>
          <w:lang w:val="de-DE" w:eastAsia="de-DE"/>
        </w:rPr>
        <w:t>Carmignola</w:t>
      </w:r>
      <w:proofErr w:type="spellEnd"/>
      <w:r w:rsidRPr="00641F7C">
        <w:rPr>
          <w:rFonts w:eastAsia="Times New Roman" w:cs="Times New Roman"/>
          <w:sz w:val="24"/>
          <w:szCs w:val="24"/>
          <w:lang w:val="de-DE" w:eastAsia="de-DE"/>
        </w:rPr>
        <w:t xml:space="preserve"> u.v.a. .</w:t>
      </w:r>
    </w:p>
    <w:p w:rsidR="009404F3" w:rsidRPr="00641F7C" w:rsidRDefault="009404F3" w:rsidP="009404F3">
      <w:pPr>
        <w:rPr>
          <w:rFonts w:eastAsia="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Ab 1998  Mitglied im Hyperion Ensemble. Mit dieser Formation eigener Zyklus bei der Internationalen Stiftung Mozarteum  in Salzburg, </w:t>
      </w:r>
      <w:proofErr w:type="spellStart"/>
      <w:r w:rsidRPr="00641F7C">
        <w:rPr>
          <w:rFonts w:eastAsia="Times New Roman" w:cs="Times New Roman"/>
          <w:sz w:val="24"/>
          <w:szCs w:val="24"/>
          <w:lang w:val="de-DE" w:eastAsia="de-DE"/>
        </w:rPr>
        <w:t>weiters</w:t>
      </w:r>
      <w:proofErr w:type="spellEnd"/>
      <w:r w:rsidRPr="00641F7C">
        <w:rPr>
          <w:rFonts w:eastAsia="Times New Roman" w:cs="Times New Roman"/>
          <w:sz w:val="24"/>
          <w:szCs w:val="24"/>
          <w:lang w:val="de-DE" w:eastAsia="de-DE"/>
        </w:rPr>
        <w:t xml:space="preserve"> Auftritte u.a. im Wiener Konzerthaus, </w:t>
      </w:r>
      <w:proofErr w:type="spellStart"/>
      <w:r w:rsidRPr="00641F7C">
        <w:rPr>
          <w:rFonts w:eastAsia="Times New Roman" w:cs="Times New Roman"/>
          <w:sz w:val="24"/>
          <w:szCs w:val="24"/>
          <w:lang w:val="de-DE" w:eastAsia="de-DE"/>
        </w:rPr>
        <w:t>Concertgebow</w:t>
      </w:r>
      <w:proofErr w:type="spellEnd"/>
      <w:r w:rsidRPr="00641F7C">
        <w:rPr>
          <w:rFonts w:eastAsia="Times New Roman" w:cs="Times New Roman"/>
          <w:sz w:val="24"/>
          <w:szCs w:val="24"/>
          <w:lang w:val="de-DE" w:eastAsia="de-DE"/>
        </w:rPr>
        <w:t xml:space="preserve"> Amsterdam, </w:t>
      </w:r>
      <w:proofErr w:type="spellStart"/>
      <w:r w:rsidRPr="00641F7C">
        <w:rPr>
          <w:rFonts w:eastAsia="Times New Roman" w:cs="Times New Roman"/>
          <w:sz w:val="24"/>
          <w:szCs w:val="24"/>
          <w:lang w:val="de-DE" w:eastAsia="de-DE"/>
        </w:rPr>
        <w:t>Stefaniensaal</w:t>
      </w:r>
      <w:proofErr w:type="spellEnd"/>
      <w:r w:rsidRPr="00641F7C">
        <w:rPr>
          <w:rFonts w:eastAsia="Times New Roman" w:cs="Times New Roman"/>
          <w:sz w:val="24"/>
          <w:szCs w:val="24"/>
          <w:lang w:val="de-DE" w:eastAsia="de-DE"/>
        </w:rPr>
        <w:t xml:space="preserve"> Graz, Yale University USA, Beethovenhaus Bonn und im Wiener Musikverein.</w:t>
      </w:r>
    </w:p>
    <w:p w:rsidR="009404F3" w:rsidRPr="00641F7C" w:rsidRDefault="009404F3" w:rsidP="009404F3">
      <w:pPr>
        <w:rPr>
          <w:rFonts w:eastAsia="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Die Ensembles „Scaramouche“ und das Klaviertrio „Trio Fontaine“ bilden einen weiteren Schwerpunkt der kammermusikalischen Tätigkeit.</w:t>
      </w:r>
    </w:p>
    <w:p w:rsidR="009404F3" w:rsidRPr="00641F7C" w:rsidRDefault="009404F3" w:rsidP="009404F3">
      <w:pPr>
        <w:rPr>
          <w:rFonts w:eastAsia="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Unterrichtstätigkeit seit 1993 an der Universität „Mozarteum“, zunächst als Assistent bei Irmgard </w:t>
      </w:r>
      <w:proofErr w:type="spellStart"/>
      <w:r w:rsidRPr="00641F7C">
        <w:rPr>
          <w:rFonts w:eastAsia="Times New Roman" w:cs="Times New Roman"/>
          <w:sz w:val="24"/>
          <w:szCs w:val="24"/>
          <w:lang w:val="de-DE" w:eastAsia="de-DE"/>
        </w:rPr>
        <w:t>Gahl</w:t>
      </w:r>
      <w:proofErr w:type="spellEnd"/>
      <w:r w:rsidRPr="00641F7C">
        <w:rPr>
          <w:rFonts w:eastAsia="Times New Roman" w:cs="Times New Roman"/>
          <w:sz w:val="24"/>
          <w:szCs w:val="24"/>
          <w:lang w:val="de-DE" w:eastAsia="de-DE"/>
        </w:rPr>
        <w:t xml:space="preserve"> , anschließend bei Benjamin Schmid und zuletzt bei Lukas Hagen.</w:t>
      </w: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Seit 2006 Leitung einer eigenen Klasse für Violine.</w:t>
      </w: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Seit 2017 zusätzlich Unterricht an der Anton Bruckner Privatuniversität in Linz.</w:t>
      </w:r>
    </w:p>
    <w:p w:rsidR="009404F3" w:rsidRPr="00641F7C" w:rsidRDefault="009404F3" w:rsidP="009404F3">
      <w:pPr>
        <w:rPr>
          <w:rFonts w:ascii="Times New Roman" w:eastAsia="Times New Roman" w:hAnsi="Times New Roman" w:cs="Times New Roman"/>
          <w:sz w:val="24"/>
          <w:szCs w:val="24"/>
          <w:lang w:val="de-DE" w:eastAsia="de-DE"/>
        </w:rPr>
      </w:pPr>
    </w:p>
    <w:p w:rsidR="009404F3" w:rsidRPr="00641F7C" w:rsidRDefault="009404F3" w:rsidP="009404F3">
      <w:pPr>
        <w:rPr>
          <w:rFonts w:eastAsia="Times New Roman" w:cs="Times New Roman"/>
          <w:sz w:val="24"/>
          <w:szCs w:val="24"/>
          <w:lang w:val="de-DE" w:eastAsia="de-DE"/>
        </w:rPr>
      </w:pPr>
      <w:r w:rsidRPr="00641F7C">
        <w:rPr>
          <w:rFonts w:eastAsia="Times New Roman" w:cs="Times New Roman"/>
          <w:sz w:val="24"/>
          <w:szCs w:val="24"/>
          <w:lang w:val="de-DE" w:eastAsia="de-DE"/>
        </w:rPr>
        <w:t xml:space="preserve">Werner Neugebauer spielt eine Geige von Francesco </w:t>
      </w:r>
      <w:proofErr w:type="spellStart"/>
      <w:r w:rsidRPr="00641F7C">
        <w:rPr>
          <w:rFonts w:eastAsia="Times New Roman" w:cs="Times New Roman"/>
          <w:sz w:val="24"/>
          <w:szCs w:val="24"/>
          <w:lang w:val="de-DE" w:eastAsia="de-DE"/>
        </w:rPr>
        <w:t>Rugieri</w:t>
      </w:r>
      <w:proofErr w:type="spellEnd"/>
      <w:r w:rsidRPr="00641F7C">
        <w:rPr>
          <w:rFonts w:eastAsia="Times New Roman" w:cs="Times New Roman"/>
          <w:sz w:val="24"/>
          <w:szCs w:val="24"/>
          <w:lang w:val="de-DE" w:eastAsia="de-DE"/>
        </w:rPr>
        <w:t xml:space="preserve"> aus dem Jahre 1696, eine großzügige Leihgabe des Fürsten Starhemberg. </w:t>
      </w:r>
    </w:p>
    <w:p w:rsidR="009404F3" w:rsidRPr="00641F7C" w:rsidRDefault="009404F3" w:rsidP="009404F3">
      <w:pPr>
        <w:rPr>
          <w:sz w:val="24"/>
          <w:szCs w:val="24"/>
          <w:lang w:val="de-DE"/>
        </w:rPr>
      </w:pPr>
    </w:p>
    <w:p w:rsidR="009404F3" w:rsidRPr="000B22BD" w:rsidRDefault="009404F3" w:rsidP="009404F3">
      <w:pPr>
        <w:rPr>
          <w:sz w:val="24"/>
          <w:szCs w:val="24"/>
          <w:lang w:val="de-DE"/>
        </w:rPr>
      </w:pPr>
    </w:p>
    <w:p w:rsidR="009404F3" w:rsidRPr="009404F3" w:rsidRDefault="009404F3" w:rsidP="009404F3">
      <w:pPr>
        <w:rPr>
          <w:sz w:val="24"/>
          <w:szCs w:val="24"/>
        </w:rPr>
      </w:pPr>
    </w:p>
    <w:p w:rsidR="009404F3" w:rsidRPr="009404F3" w:rsidRDefault="009404F3" w:rsidP="009404F3">
      <w:pPr>
        <w:rPr>
          <w:sz w:val="24"/>
          <w:szCs w:val="24"/>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9404F3" w:rsidRDefault="009404F3" w:rsidP="009404F3">
      <w:pPr>
        <w:rPr>
          <w:rFonts w:cs="Times New Roman"/>
          <w:b/>
          <w:i/>
          <w:color w:val="000000" w:themeColor="text1"/>
          <w:sz w:val="32"/>
          <w:szCs w:val="32"/>
          <w:lang w:eastAsia="de-AT"/>
        </w:rPr>
      </w:pPr>
    </w:p>
    <w:p w:rsidR="009404F3" w:rsidRPr="000B22BD" w:rsidRDefault="001C60AC" w:rsidP="009404F3">
      <w:pPr>
        <w:rPr>
          <w:rFonts w:cs="Times New Roman"/>
          <w:b/>
          <w:i/>
          <w:color w:val="000000" w:themeColor="text1"/>
          <w:sz w:val="32"/>
          <w:szCs w:val="32"/>
          <w:lang w:val="en-GB" w:eastAsia="de-AT"/>
        </w:rPr>
      </w:pPr>
      <w:r w:rsidRPr="001C60AC">
        <w:rPr>
          <w:rFonts w:cs="Calibri"/>
          <w:b/>
          <w:i/>
          <w:color w:val="000000"/>
          <w:sz w:val="32"/>
          <w:szCs w:val="32"/>
        </w:rPr>
        <w:t xml:space="preserve">Elen </w:t>
      </w:r>
      <w:proofErr w:type="spellStart"/>
      <w:r w:rsidRPr="001C60AC">
        <w:rPr>
          <w:rFonts w:cs="Calibri"/>
          <w:b/>
          <w:i/>
          <w:color w:val="000000"/>
          <w:sz w:val="32"/>
          <w:szCs w:val="32"/>
        </w:rPr>
        <w:t>Guloyan</w:t>
      </w:r>
      <w:proofErr w:type="spellEnd"/>
      <w:r w:rsidRPr="000B22BD">
        <w:rPr>
          <w:rFonts w:cs="Times New Roman"/>
          <w:b/>
          <w:i/>
          <w:color w:val="000000" w:themeColor="text1"/>
          <w:sz w:val="32"/>
          <w:szCs w:val="32"/>
          <w:lang w:val="en-GB" w:eastAsia="de-AT"/>
        </w:rPr>
        <w:t xml:space="preserve"> </w:t>
      </w:r>
      <w:r w:rsidR="009404F3" w:rsidRPr="000B22BD">
        <w:rPr>
          <w:rFonts w:cs="Times New Roman"/>
          <w:b/>
          <w:i/>
          <w:color w:val="000000" w:themeColor="text1"/>
          <w:sz w:val="32"/>
          <w:szCs w:val="32"/>
          <w:lang w:val="en-GB" w:eastAsia="de-AT"/>
        </w:rPr>
        <w:t>– Viola</w:t>
      </w:r>
    </w:p>
    <w:p w:rsidR="009404F3" w:rsidRPr="000B22BD" w:rsidRDefault="009404F3" w:rsidP="009404F3">
      <w:pPr>
        <w:rPr>
          <w:rFonts w:cs="Times New Roman"/>
          <w:b/>
          <w:i/>
          <w:color w:val="000000" w:themeColor="text1"/>
          <w:sz w:val="32"/>
          <w:szCs w:val="32"/>
          <w:lang w:val="en-GB" w:eastAsia="de-AT"/>
        </w:rPr>
      </w:pPr>
      <w:r w:rsidRPr="000B22BD">
        <w:rPr>
          <w:rFonts w:cs="Times New Roman"/>
          <w:b/>
          <w:i/>
          <w:color w:val="000000" w:themeColor="text1"/>
          <w:sz w:val="32"/>
          <w:szCs w:val="32"/>
          <w:lang w:val="en-GB" w:eastAsia="de-AT"/>
        </w:rPr>
        <w:t> </w:t>
      </w:r>
    </w:p>
    <w:p w:rsidR="009404F3" w:rsidRPr="000B22BD" w:rsidRDefault="009404F3" w:rsidP="009404F3">
      <w:pPr>
        <w:rPr>
          <w:b/>
          <w:i/>
          <w:sz w:val="32"/>
          <w:szCs w:val="32"/>
          <w:lang w:val="en-GB"/>
        </w:rPr>
      </w:pPr>
    </w:p>
    <w:p w:rsidR="009404F3" w:rsidRDefault="001C60AC" w:rsidP="009404F3">
      <w:pPr>
        <w:rPr>
          <w:sz w:val="24"/>
          <w:szCs w:val="24"/>
          <w:lang w:val="de-DE"/>
        </w:rPr>
      </w:pPr>
      <w:r>
        <w:rPr>
          <w:noProof/>
          <w:sz w:val="24"/>
          <w:szCs w:val="24"/>
          <w:lang w:eastAsia="de-AT"/>
        </w:rPr>
        <w:drawing>
          <wp:inline distT="0" distB="0" distL="0" distR="0">
            <wp:extent cx="4267200" cy="2842506"/>
            <wp:effectExtent l="0" t="0" r="0" b="0"/>
            <wp:docPr id="7" name="Grafik 7" descr="L:\(Eigene Dateien - Norbert)\Zauberflöte ganz neu\Foto 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ene Dateien - Norbert)\Zauberflöte ganz neu\Foto El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9317" cy="2843916"/>
                    </a:xfrm>
                    <a:prstGeom prst="rect">
                      <a:avLst/>
                    </a:prstGeom>
                    <a:noFill/>
                    <a:ln>
                      <a:noFill/>
                    </a:ln>
                  </pic:spPr>
                </pic:pic>
              </a:graphicData>
            </a:graphic>
          </wp:inline>
        </w:drawing>
      </w:r>
    </w:p>
    <w:p w:rsidR="009404F3" w:rsidRDefault="009404F3" w:rsidP="009404F3">
      <w:pPr>
        <w:rPr>
          <w:sz w:val="24"/>
          <w:szCs w:val="24"/>
          <w:lang w:val="de-DE"/>
        </w:rPr>
      </w:pPr>
    </w:p>
    <w:p w:rsidR="009404F3" w:rsidRPr="00397B70" w:rsidRDefault="009404F3" w:rsidP="009404F3">
      <w:pPr>
        <w:rPr>
          <w:sz w:val="24"/>
          <w:szCs w:val="24"/>
          <w:lang w:val="de-DE"/>
        </w:rPr>
      </w:pPr>
    </w:p>
    <w:p w:rsidR="001C60AC" w:rsidRPr="001C60AC" w:rsidRDefault="001C60AC" w:rsidP="001C60AC">
      <w:pPr>
        <w:pStyle w:val="xmsonormal"/>
        <w:rPr>
          <w:rFonts w:ascii="Bookman Old Style" w:hAnsi="Bookman Old Style" w:cs="Calibri"/>
          <w:i/>
          <w:color w:val="000000"/>
          <w:sz w:val="32"/>
          <w:szCs w:val="32"/>
        </w:rPr>
      </w:pPr>
    </w:p>
    <w:p w:rsidR="001C60AC" w:rsidRDefault="001C60AC" w:rsidP="001C60AC">
      <w:pPr>
        <w:pStyle w:val="xmsonormal"/>
        <w:rPr>
          <w:rFonts w:ascii="Bookman Old Style" w:hAnsi="Bookman Old Style" w:cs="Calibri"/>
          <w:color w:val="000000"/>
        </w:rPr>
      </w:pPr>
    </w:p>
    <w:p w:rsidR="001C60AC" w:rsidRPr="001C60AC" w:rsidRDefault="001C60AC" w:rsidP="001C60AC">
      <w:pPr>
        <w:pStyle w:val="xmsonormal"/>
        <w:rPr>
          <w:rFonts w:ascii="Bookman Old Style" w:hAnsi="Bookman Old Style" w:cs="Calibri"/>
          <w:color w:val="000000"/>
        </w:rPr>
      </w:pPr>
    </w:p>
    <w:p w:rsidR="001C60AC" w:rsidRPr="001C60AC" w:rsidRDefault="001C60AC" w:rsidP="001C60AC">
      <w:pPr>
        <w:pStyle w:val="xmsonormal"/>
        <w:rPr>
          <w:rFonts w:ascii="Bookman Old Style" w:hAnsi="Bookman Old Style" w:cs="Calibri"/>
          <w:color w:val="000000"/>
        </w:rPr>
      </w:pPr>
      <w:r w:rsidRPr="001C60AC">
        <w:rPr>
          <w:rFonts w:ascii="Bookman Old Style" w:hAnsi="Bookman Old Style" w:cs="Calibri"/>
          <w:color w:val="000000"/>
        </w:rPr>
        <w:t xml:space="preserve">wurde in eine armenische Musikerfamilie hineingeboren. Ihre Ausbildung erhielt sie zunächst an der Schule SAYAT-NOVA für Hochbegabte in </w:t>
      </w:r>
      <w:proofErr w:type="spellStart"/>
      <w:r w:rsidRPr="001C60AC">
        <w:rPr>
          <w:rFonts w:ascii="Bookman Old Style" w:hAnsi="Bookman Old Style" w:cs="Calibri"/>
          <w:color w:val="000000"/>
        </w:rPr>
        <w:t>Eriwan</w:t>
      </w:r>
      <w:proofErr w:type="spellEnd"/>
      <w:r w:rsidRPr="001C60AC">
        <w:rPr>
          <w:rFonts w:ascii="Bookman Old Style" w:hAnsi="Bookman Old Style" w:cs="Calibri"/>
          <w:color w:val="000000"/>
        </w:rPr>
        <w:t>, später studierte sie an der Musikhochschule Frankfurt bei Ingrid Zur und Jörg Heyer.</w:t>
      </w:r>
      <w:r w:rsidRPr="001C60AC">
        <w:rPr>
          <w:rFonts w:ascii="Bookman Old Style" w:hAnsi="Bookman Old Style" w:cs="Calibri"/>
          <w:color w:val="000000"/>
        </w:rPr>
        <w:br/>
        <w:t xml:space="preserve">Prägend für ihren beruflichen Weg waren die künstlerischen Begegnungen mit den Dirigenten Christoph Eschenbach und Valery </w:t>
      </w:r>
      <w:proofErr w:type="spellStart"/>
      <w:r w:rsidRPr="001C60AC">
        <w:rPr>
          <w:rFonts w:ascii="Bookman Old Style" w:hAnsi="Bookman Old Style" w:cs="Calibri"/>
          <w:color w:val="000000"/>
        </w:rPr>
        <w:t>Gergiev</w:t>
      </w:r>
      <w:proofErr w:type="spellEnd"/>
      <w:r w:rsidRPr="001C60AC">
        <w:rPr>
          <w:rFonts w:ascii="Bookman Old Style" w:hAnsi="Bookman Old Style" w:cs="Calibri"/>
          <w:color w:val="000000"/>
        </w:rPr>
        <w:t xml:space="preserve"> beim Sinfonieorchester des </w:t>
      </w:r>
      <w:proofErr w:type="gramStart"/>
      <w:r w:rsidRPr="001C60AC">
        <w:rPr>
          <w:rFonts w:ascii="Bookman Old Style" w:hAnsi="Bookman Old Style" w:cs="Calibri"/>
          <w:color w:val="000000"/>
        </w:rPr>
        <w:t>Schleswig</w:t>
      </w:r>
      <w:proofErr w:type="gramEnd"/>
      <w:r w:rsidRPr="001C60AC">
        <w:rPr>
          <w:rFonts w:ascii="Bookman Old Style" w:hAnsi="Bookman Old Style" w:cs="Calibri"/>
          <w:color w:val="000000"/>
        </w:rPr>
        <w:t xml:space="preserve"> Holstein Musikfestivals, wo Elen </w:t>
      </w:r>
      <w:proofErr w:type="spellStart"/>
      <w:r w:rsidRPr="001C60AC">
        <w:rPr>
          <w:rFonts w:ascii="Bookman Old Style" w:hAnsi="Bookman Old Style" w:cs="Calibri"/>
          <w:color w:val="000000"/>
        </w:rPr>
        <w:t>Guloyan</w:t>
      </w:r>
      <w:proofErr w:type="spellEnd"/>
      <w:r w:rsidRPr="001C60AC">
        <w:rPr>
          <w:rFonts w:ascii="Bookman Old Style" w:hAnsi="Bookman Old Style" w:cs="Calibri"/>
          <w:color w:val="000000"/>
        </w:rPr>
        <w:t xml:space="preserve"> in der Funktion als Solobratschistin tätig war. Dieselbe Funktion übt sie derzeit im Orchester des Deutschen Staatstheaters in Darmstadt aus. Daneben erhält sie häufige Einladungen als Gast-Solobratschistin an andere Opernhäuser in ganz Europa</w:t>
      </w:r>
      <w:r w:rsidRPr="001C60AC">
        <w:rPr>
          <w:rFonts w:ascii="Bookman Old Style" w:hAnsi="Bookman Old Style" w:cs="Calibri"/>
          <w:color w:val="000000"/>
        </w:rPr>
        <w:br/>
        <w:t xml:space="preserve">Elen </w:t>
      </w:r>
      <w:proofErr w:type="spellStart"/>
      <w:r w:rsidRPr="001C60AC">
        <w:rPr>
          <w:rFonts w:ascii="Bookman Old Style" w:hAnsi="Bookman Old Style" w:cs="Calibri"/>
          <w:color w:val="000000"/>
        </w:rPr>
        <w:t>Guloyan</w:t>
      </w:r>
      <w:proofErr w:type="spellEnd"/>
      <w:r w:rsidRPr="001C60AC">
        <w:rPr>
          <w:rFonts w:ascii="Bookman Old Style" w:hAnsi="Bookman Old Style" w:cs="Calibri"/>
          <w:color w:val="000000"/>
        </w:rPr>
        <w:t xml:space="preserve"> ist als Kammermusikerin sehr aktiv. Als Mitglied des Adorno Streichquartetts Frankfurt gastierte sie bei vielen renommierten Festivals in Europa und Asien, wie z. B. beim Schleswig Holstein Festival, dem AGBU Kammermusikfestival </w:t>
      </w:r>
      <w:proofErr w:type="spellStart"/>
      <w:r w:rsidRPr="001C60AC">
        <w:rPr>
          <w:rFonts w:ascii="Bookman Old Style" w:hAnsi="Bookman Old Style" w:cs="Calibri"/>
          <w:color w:val="000000"/>
        </w:rPr>
        <w:t>Eriwan</w:t>
      </w:r>
      <w:proofErr w:type="spellEnd"/>
      <w:r w:rsidRPr="001C60AC">
        <w:rPr>
          <w:rFonts w:ascii="Bookman Old Style" w:hAnsi="Bookman Old Style" w:cs="Calibri"/>
          <w:color w:val="000000"/>
        </w:rPr>
        <w:t xml:space="preserve"> u.v.a.</w:t>
      </w:r>
    </w:p>
    <w:p w:rsidR="001C60AC" w:rsidRPr="001C60AC" w:rsidRDefault="001C60AC" w:rsidP="001C60AC">
      <w:pPr>
        <w:pStyle w:val="StandardWeb"/>
        <w:rPr>
          <w:rFonts w:ascii="Bookman Old Style" w:hAnsi="Bookman Old Style" w:cs="Calibri"/>
          <w:color w:val="000000"/>
        </w:rPr>
      </w:pPr>
      <w:r w:rsidRPr="001C60AC">
        <w:rPr>
          <w:rFonts w:ascii="Bookman Old Style" w:hAnsi="Bookman Old Style" w:cs="Calibri"/>
          <w:color w:val="000000"/>
        </w:rPr>
        <w:t> </w:t>
      </w:r>
    </w:p>
    <w:p w:rsidR="001C60AC" w:rsidRDefault="001C60AC" w:rsidP="001C60AC"/>
    <w:p w:rsidR="009404F3" w:rsidRPr="001E076F" w:rsidRDefault="009404F3" w:rsidP="009404F3">
      <w:pPr>
        <w:rPr>
          <w:rFonts w:cs="Times New Roman"/>
          <w:color w:val="000000" w:themeColor="text1"/>
          <w:sz w:val="24"/>
          <w:szCs w:val="24"/>
          <w:lang w:eastAsia="de-AT"/>
        </w:rPr>
      </w:pPr>
    </w:p>
    <w:p w:rsidR="009404F3" w:rsidRDefault="009404F3" w:rsidP="009404F3">
      <w:pPr>
        <w:rPr>
          <w:sz w:val="24"/>
          <w:szCs w:val="24"/>
          <w:lang w:val="de-DE"/>
        </w:rPr>
      </w:pPr>
    </w:p>
    <w:p w:rsidR="009404F3" w:rsidRDefault="009404F3" w:rsidP="009404F3">
      <w:pPr>
        <w:rPr>
          <w:sz w:val="24"/>
          <w:szCs w:val="24"/>
          <w:lang w:val="de-DE"/>
        </w:rPr>
      </w:pPr>
    </w:p>
    <w:p w:rsidR="001C60AC" w:rsidRDefault="001C60AC" w:rsidP="009404F3">
      <w:pPr>
        <w:rPr>
          <w:b/>
          <w:i/>
          <w:sz w:val="32"/>
          <w:szCs w:val="32"/>
        </w:rPr>
      </w:pPr>
    </w:p>
    <w:p w:rsidR="001C60AC" w:rsidRDefault="001C60AC" w:rsidP="009404F3">
      <w:pPr>
        <w:rPr>
          <w:b/>
          <w:i/>
          <w:sz w:val="32"/>
          <w:szCs w:val="32"/>
        </w:rPr>
      </w:pPr>
    </w:p>
    <w:p w:rsidR="009404F3" w:rsidRPr="006935D0" w:rsidRDefault="009404F3" w:rsidP="009404F3">
      <w:pPr>
        <w:rPr>
          <w:b/>
          <w:i/>
          <w:sz w:val="32"/>
          <w:szCs w:val="32"/>
        </w:rPr>
      </w:pPr>
      <w:r>
        <w:rPr>
          <w:b/>
          <w:i/>
          <w:sz w:val="32"/>
          <w:szCs w:val="32"/>
        </w:rPr>
        <w:lastRenderedPageBreak/>
        <w:t>Andreas Pözlberger - Violoncello</w:t>
      </w:r>
    </w:p>
    <w:p w:rsidR="009404F3" w:rsidRDefault="009404F3" w:rsidP="009404F3">
      <w:pPr>
        <w:rPr>
          <w:sz w:val="24"/>
          <w:szCs w:val="24"/>
          <w:lang w:val="de-DE"/>
        </w:rPr>
      </w:pPr>
    </w:p>
    <w:p w:rsidR="009404F3" w:rsidRDefault="009404F3" w:rsidP="009404F3">
      <w:pPr>
        <w:rPr>
          <w:sz w:val="24"/>
          <w:szCs w:val="24"/>
          <w:lang w:val="de-DE"/>
        </w:rPr>
      </w:pPr>
    </w:p>
    <w:p w:rsidR="009404F3" w:rsidRPr="00397B70" w:rsidRDefault="009404F3" w:rsidP="009404F3">
      <w:pPr>
        <w:rPr>
          <w:sz w:val="24"/>
          <w:szCs w:val="24"/>
          <w:lang w:val="de-DE"/>
        </w:rPr>
      </w:pPr>
    </w:p>
    <w:p w:rsidR="009404F3" w:rsidRDefault="009404F3" w:rsidP="009404F3">
      <w:pPr>
        <w:rPr>
          <w:rFonts w:ascii="Verdana" w:hAnsi="Verdana"/>
          <w:b/>
          <w:sz w:val="27"/>
          <w:szCs w:val="27"/>
          <w:lang w:val="de-DE"/>
        </w:rPr>
      </w:pPr>
      <w:r>
        <w:rPr>
          <w:rFonts w:ascii="Verdana" w:hAnsi="Verdana"/>
          <w:b/>
          <w:noProof/>
          <w:sz w:val="27"/>
          <w:szCs w:val="27"/>
          <w:lang w:eastAsia="de-AT"/>
        </w:rPr>
        <w:drawing>
          <wp:inline distT="0" distB="0" distL="0" distR="0" wp14:anchorId="729B396B" wp14:editId="47F6B921">
            <wp:extent cx="3924300" cy="3269037"/>
            <wp:effectExtent l="0" t="0" r="0" b="7620"/>
            <wp:docPr id="6" name="Grafik 6" descr="L:\(Eigene Dateien - Norbert)\Homepage\News Konzert Schärding\Organisator A. Pözlber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gene Dateien - Norbert)\Homepage\News Konzert Schärding\Organisator A. Pözlberger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8189" cy="3272276"/>
                    </a:xfrm>
                    <a:prstGeom prst="rect">
                      <a:avLst/>
                    </a:prstGeom>
                    <a:noFill/>
                    <a:ln>
                      <a:noFill/>
                    </a:ln>
                  </pic:spPr>
                </pic:pic>
              </a:graphicData>
            </a:graphic>
          </wp:inline>
        </w:drawing>
      </w:r>
    </w:p>
    <w:p w:rsidR="009404F3" w:rsidRDefault="009404F3" w:rsidP="009404F3">
      <w:pPr>
        <w:rPr>
          <w:b/>
          <w:sz w:val="24"/>
          <w:szCs w:val="24"/>
          <w:lang w:val="de-DE"/>
        </w:rPr>
      </w:pPr>
      <w:r>
        <w:rPr>
          <w:rFonts w:ascii="Verdana" w:hAnsi="Verdana"/>
          <w:b/>
          <w:sz w:val="27"/>
          <w:szCs w:val="27"/>
          <w:lang w:val="de-DE"/>
        </w:rPr>
        <w:t xml:space="preserve">                                                                                      </w:t>
      </w:r>
      <w:r>
        <w:rPr>
          <w:b/>
          <w:sz w:val="24"/>
          <w:szCs w:val="24"/>
          <w:lang w:val="de-DE"/>
        </w:rPr>
        <w:t xml:space="preserve">        </w:t>
      </w:r>
    </w:p>
    <w:p w:rsidR="009404F3" w:rsidRDefault="009404F3" w:rsidP="009404F3">
      <w:pPr>
        <w:rPr>
          <w:b/>
          <w:sz w:val="24"/>
          <w:szCs w:val="24"/>
          <w:lang w:val="de-DE"/>
        </w:rPr>
      </w:pPr>
    </w:p>
    <w:p w:rsidR="009404F3" w:rsidRDefault="009404F3" w:rsidP="009404F3">
      <w:pPr>
        <w:rPr>
          <w:b/>
          <w:sz w:val="24"/>
          <w:szCs w:val="24"/>
          <w:lang w:val="de-DE"/>
        </w:rPr>
      </w:pPr>
    </w:p>
    <w:p w:rsidR="009404F3" w:rsidRPr="00C71133" w:rsidRDefault="009404F3" w:rsidP="009404F3">
      <w:pPr>
        <w:rPr>
          <w:sz w:val="24"/>
          <w:szCs w:val="24"/>
          <w:lang w:val="de-DE"/>
        </w:rPr>
      </w:pPr>
      <w:r w:rsidRPr="00C71133">
        <w:rPr>
          <w:sz w:val="24"/>
          <w:szCs w:val="24"/>
          <w:lang w:val="de-DE"/>
        </w:rPr>
        <w:t xml:space="preserve">leitet seit 1988 eine Violoncello- und </w:t>
      </w:r>
    </w:p>
    <w:p w:rsidR="009404F3" w:rsidRPr="00C71133" w:rsidRDefault="009404F3" w:rsidP="009404F3">
      <w:pPr>
        <w:rPr>
          <w:sz w:val="24"/>
          <w:szCs w:val="24"/>
        </w:rPr>
      </w:pPr>
      <w:r w:rsidRPr="00C71133">
        <w:rPr>
          <w:sz w:val="24"/>
          <w:szCs w:val="24"/>
          <w:lang w:val="de-DE"/>
        </w:rPr>
        <w:t xml:space="preserve">Kammermusikklasse an der Anton Bruckner Privatuniversität Linz. Als Kammermusiker ist er im O.Ö. David-Trio, George Crumb TRIO, </w:t>
      </w:r>
      <w:proofErr w:type="spellStart"/>
      <w:r w:rsidRPr="00C71133">
        <w:rPr>
          <w:sz w:val="24"/>
          <w:szCs w:val="24"/>
          <w:lang w:val="de-DE"/>
        </w:rPr>
        <w:t>Quartetto</w:t>
      </w:r>
      <w:proofErr w:type="spellEnd"/>
      <w:r w:rsidRPr="00C71133">
        <w:rPr>
          <w:sz w:val="24"/>
          <w:szCs w:val="24"/>
          <w:lang w:val="de-DE"/>
        </w:rPr>
        <w:t xml:space="preserve"> </w:t>
      </w:r>
      <w:proofErr w:type="spellStart"/>
      <w:r w:rsidRPr="00C71133">
        <w:rPr>
          <w:sz w:val="24"/>
          <w:szCs w:val="24"/>
          <w:lang w:val="de-DE"/>
        </w:rPr>
        <w:t>Serioso</w:t>
      </w:r>
      <w:proofErr w:type="spellEnd"/>
      <w:r w:rsidRPr="00C71133">
        <w:rPr>
          <w:sz w:val="24"/>
          <w:szCs w:val="24"/>
          <w:lang w:val="de-DE"/>
        </w:rPr>
        <w:t xml:space="preserve"> und im Trio Fontaine tätig. Konzertreisen, auch als Solist, führten ihn durch viele europäische Länder, Russland, Asien, USA und Südamerika. Andreas Pözlberger ist Dozent bei den Austrian Master </w:t>
      </w:r>
      <w:proofErr w:type="spellStart"/>
      <w:r w:rsidRPr="00C71133">
        <w:rPr>
          <w:sz w:val="24"/>
          <w:szCs w:val="24"/>
          <w:lang w:val="de-DE"/>
        </w:rPr>
        <w:t>Classes</w:t>
      </w:r>
      <w:proofErr w:type="spellEnd"/>
      <w:r w:rsidRPr="00C71133">
        <w:rPr>
          <w:sz w:val="24"/>
          <w:szCs w:val="24"/>
          <w:lang w:val="de-DE"/>
        </w:rPr>
        <w:t xml:space="preserve">. Er war 30 Jahre Cellist des Tassilo-Quartetts. Andreas Pözlberger erhielt seinen ersten </w:t>
      </w:r>
      <w:proofErr w:type="spellStart"/>
      <w:r w:rsidRPr="00C71133">
        <w:rPr>
          <w:sz w:val="24"/>
          <w:szCs w:val="24"/>
          <w:lang w:val="de-DE"/>
        </w:rPr>
        <w:t>Violoncellounterricht</w:t>
      </w:r>
      <w:proofErr w:type="spellEnd"/>
      <w:r w:rsidRPr="00C71133">
        <w:rPr>
          <w:sz w:val="24"/>
          <w:szCs w:val="24"/>
          <w:lang w:val="de-DE"/>
        </w:rPr>
        <w:t xml:space="preserve"> mit fünf Jahren am Brucknerkonservatorium Linz bei Prof. Dr. Karl </w:t>
      </w:r>
      <w:proofErr w:type="spellStart"/>
      <w:r w:rsidRPr="00C71133">
        <w:rPr>
          <w:sz w:val="24"/>
          <w:szCs w:val="24"/>
          <w:lang w:val="de-DE"/>
        </w:rPr>
        <w:t>Picker</w:t>
      </w:r>
      <w:proofErr w:type="spellEnd"/>
      <w:r w:rsidRPr="00C71133">
        <w:rPr>
          <w:sz w:val="24"/>
          <w:szCs w:val="24"/>
          <w:lang w:val="de-DE"/>
        </w:rPr>
        <w:t xml:space="preserve">. Ab dem zwölften Lebensjahr studierte er bei Prof. Wilfried </w:t>
      </w:r>
      <w:proofErr w:type="spellStart"/>
      <w:r w:rsidRPr="00C71133">
        <w:rPr>
          <w:sz w:val="24"/>
          <w:szCs w:val="24"/>
          <w:lang w:val="de-DE"/>
        </w:rPr>
        <w:t>Tachezi</w:t>
      </w:r>
      <w:proofErr w:type="spellEnd"/>
      <w:r w:rsidRPr="00C71133">
        <w:rPr>
          <w:sz w:val="24"/>
          <w:szCs w:val="24"/>
          <w:lang w:val="de-DE"/>
        </w:rPr>
        <w:t xml:space="preserve"> am Mozarteum Salzburg. 1986 folgten die künstlerische Diplomprüfung mit Auszeichnung und ein Förderungspreis des Bundesministeriums. Anschließend Studium bei Laszlo </w:t>
      </w:r>
      <w:proofErr w:type="spellStart"/>
      <w:r w:rsidRPr="00C71133">
        <w:rPr>
          <w:sz w:val="24"/>
          <w:szCs w:val="24"/>
          <w:lang w:val="de-DE"/>
        </w:rPr>
        <w:t>Mezö</w:t>
      </w:r>
      <w:proofErr w:type="spellEnd"/>
      <w:r w:rsidRPr="00C71133">
        <w:rPr>
          <w:sz w:val="24"/>
          <w:szCs w:val="24"/>
          <w:lang w:val="de-DE"/>
        </w:rPr>
        <w:t xml:space="preserve"> in Budapest. Kammermusikalische Studien absolvierte er bei Jürgen </w:t>
      </w:r>
      <w:proofErr w:type="spellStart"/>
      <w:r w:rsidRPr="00C71133">
        <w:rPr>
          <w:sz w:val="24"/>
          <w:szCs w:val="24"/>
          <w:lang w:val="de-DE"/>
        </w:rPr>
        <w:t>Geise</w:t>
      </w:r>
      <w:proofErr w:type="spellEnd"/>
      <w:r w:rsidRPr="00C71133">
        <w:rPr>
          <w:sz w:val="24"/>
          <w:szCs w:val="24"/>
          <w:lang w:val="de-DE"/>
        </w:rPr>
        <w:t xml:space="preserve">, Sigmund </w:t>
      </w:r>
      <w:proofErr w:type="spellStart"/>
      <w:r w:rsidRPr="00C71133">
        <w:rPr>
          <w:sz w:val="24"/>
          <w:szCs w:val="24"/>
          <w:lang w:val="de-DE"/>
        </w:rPr>
        <w:t>Nissel</w:t>
      </w:r>
      <w:proofErr w:type="spellEnd"/>
      <w:r w:rsidRPr="00C71133">
        <w:rPr>
          <w:sz w:val="24"/>
          <w:szCs w:val="24"/>
          <w:lang w:val="de-DE"/>
        </w:rPr>
        <w:t xml:space="preserve"> (Amadeus-Quartett), Dino </w:t>
      </w:r>
      <w:proofErr w:type="spellStart"/>
      <w:r w:rsidRPr="00C71133">
        <w:rPr>
          <w:sz w:val="24"/>
          <w:szCs w:val="24"/>
          <w:lang w:val="de-DE"/>
        </w:rPr>
        <w:t>Asciolla</w:t>
      </w:r>
      <w:proofErr w:type="spellEnd"/>
      <w:r w:rsidRPr="00C71133">
        <w:rPr>
          <w:sz w:val="24"/>
          <w:szCs w:val="24"/>
          <w:lang w:val="de-DE"/>
        </w:rPr>
        <w:t xml:space="preserve"> (</w:t>
      </w:r>
      <w:proofErr w:type="spellStart"/>
      <w:r w:rsidRPr="00C71133">
        <w:rPr>
          <w:sz w:val="24"/>
          <w:szCs w:val="24"/>
          <w:lang w:val="de-DE"/>
        </w:rPr>
        <w:t>Quartetto</w:t>
      </w:r>
      <w:proofErr w:type="spellEnd"/>
      <w:r w:rsidRPr="00C71133">
        <w:rPr>
          <w:sz w:val="24"/>
          <w:szCs w:val="24"/>
          <w:lang w:val="de-DE"/>
        </w:rPr>
        <w:t xml:space="preserve"> </w:t>
      </w:r>
      <w:proofErr w:type="spellStart"/>
      <w:r w:rsidRPr="00C71133">
        <w:rPr>
          <w:sz w:val="24"/>
          <w:szCs w:val="24"/>
          <w:lang w:val="de-DE"/>
        </w:rPr>
        <w:t>Italiano</w:t>
      </w:r>
      <w:proofErr w:type="spellEnd"/>
      <w:r w:rsidRPr="00C71133">
        <w:rPr>
          <w:sz w:val="24"/>
          <w:szCs w:val="24"/>
          <w:lang w:val="de-DE"/>
        </w:rPr>
        <w:t xml:space="preserve">), Sandor </w:t>
      </w:r>
      <w:proofErr w:type="spellStart"/>
      <w:r w:rsidRPr="00C71133">
        <w:rPr>
          <w:sz w:val="24"/>
          <w:szCs w:val="24"/>
          <w:lang w:val="de-DE"/>
        </w:rPr>
        <w:t>Vegh</w:t>
      </w:r>
      <w:proofErr w:type="spellEnd"/>
      <w:r w:rsidRPr="00C71133">
        <w:rPr>
          <w:sz w:val="24"/>
          <w:szCs w:val="24"/>
          <w:lang w:val="de-DE"/>
        </w:rPr>
        <w:t xml:space="preserve"> und Walter Levin (</w:t>
      </w:r>
      <w:proofErr w:type="spellStart"/>
      <w:r w:rsidRPr="00C71133">
        <w:rPr>
          <w:sz w:val="24"/>
          <w:szCs w:val="24"/>
          <w:lang w:val="de-DE"/>
        </w:rPr>
        <w:t>LaSalle</w:t>
      </w:r>
      <w:proofErr w:type="spellEnd"/>
      <w:r w:rsidRPr="00C71133">
        <w:rPr>
          <w:sz w:val="24"/>
          <w:szCs w:val="24"/>
          <w:lang w:val="de-DE"/>
        </w:rPr>
        <w:t xml:space="preserve"> Quartett). Andreas Pözlberger spielt ein Violoncello von Paul Blanchard aus dem Jahr 1893.</w:t>
      </w:r>
    </w:p>
    <w:p w:rsidR="009404F3" w:rsidRPr="00397B70" w:rsidRDefault="009404F3" w:rsidP="009404F3">
      <w:pPr>
        <w:rPr>
          <w:sz w:val="24"/>
          <w:szCs w:val="24"/>
        </w:rPr>
      </w:pPr>
    </w:p>
    <w:p w:rsidR="001C60AC" w:rsidRDefault="001C60AC" w:rsidP="009404F3">
      <w:pPr>
        <w:autoSpaceDE w:val="0"/>
        <w:autoSpaceDN w:val="0"/>
        <w:adjustRightInd w:val="0"/>
        <w:rPr>
          <w:rFonts w:cs="Arial"/>
          <w:b/>
          <w:i/>
        </w:rPr>
      </w:pPr>
    </w:p>
    <w:p w:rsidR="001C60AC" w:rsidRDefault="001C60AC" w:rsidP="009404F3">
      <w:pPr>
        <w:autoSpaceDE w:val="0"/>
        <w:autoSpaceDN w:val="0"/>
        <w:adjustRightInd w:val="0"/>
        <w:rPr>
          <w:rFonts w:cs="Arial"/>
          <w:b/>
          <w:i/>
        </w:rPr>
      </w:pPr>
    </w:p>
    <w:p w:rsidR="001C60AC" w:rsidRDefault="001C60AC" w:rsidP="009404F3">
      <w:pPr>
        <w:autoSpaceDE w:val="0"/>
        <w:autoSpaceDN w:val="0"/>
        <w:adjustRightInd w:val="0"/>
        <w:rPr>
          <w:rFonts w:cs="Arial"/>
          <w:b/>
          <w:i/>
        </w:rPr>
      </w:pPr>
    </w:p>
    <w:p w:rsidR="001C60AC" w:rsidRDefault="001C60AC" w:rsidP="009404F3">
      <w:pPr>
        <w:autoSpaceDE w:val="0"/>
        <w:autoSpaceDN w:val="0"/>
        <w:adjustRightInd w:val="0"/>
        <w:rPr>
          <w:rFonts w:cs="Arial"/>
          <w:b/>
          <w:i/>
        </w:rPr>
      </w:pPr>
    </w:p>
    <w:p w:rsidR="001C60AC" w:rsidRDefault="001C60AC" w:rsidP="009404F3">
      <w:pPr>
        <w:autoSpaceDE w:val="0"/>
        <w:autoSpaceDN w:val="0"/>
        <w:adjustRightInd w:val="0"/>
        <w:rPr>
          <w:rFonts w:cs="Arial"/>
          <w:b/>
          <w:i/>
        </w:rPr>
      </w:pPr>
    </w:p>
    <w:p w:rsidR="001C60AC" w:rsidRDefault="001C60AC" w:rsidP="009404F3">
      <w:pPr>
        <w:autoSpaceDE w:val="0"/>
        <w:autoSpaceDN w:val="0"/>
        <w:adjustRightInd w:val="0"/>
        <w:rPr>
          <w:rFonts w:cs="Arial"/>
          <w:b/>
          <w:i/>
        </w:rPr>
      </w:pPr>
    </w:p>
    <w:p w:rsidR="009404F3" w:rsidRPr="000B22BD" w:rsidRDefault="009404F3" w:rsidP="009404F3">
      <w:pPr>
        <w:autoSpaceDE w:val="0"/>
        <w:autoSpaceDN w:val="0"/>
        <w:adjustRightInd w:val="0"/>
        <w:rPr>
          <w:rFonts w:cs="Arial"/>
          <w:b/>
          <w:i/>
        </w:rPr>
      </w:pPr>
      <w:r w:rsidRPr="000B22BD">
        <w:rPr>
          <w:rFonts w:cs="Arial"/>
          <w:b/>
          <w:i/>
        </w:rPr>
        <w:lastRenderedPageBreak/>
        <w:t>PROGRAMM</w:t>
      </w:r>
    </w:p>
    <w:p w:rsidR="009404F3" w:rsidRPr="005C7768" w:rsidRDefault="009404F3" w:rsidP="009404F3">
      <w:pPr>
        <w:autoSpaceDE w:val="0"/>
        <w:autoSpaceDN w:val="0"/>
        <w:adjustRightInd w:val="0"/>
        <w:rPr>
          <w:rFonts w:cs="Arial"/>
          <w:b/>
        </w:rPr>
      </w:pPr>
    </w:p>
    <w:p w:rsidR="009404F3" w:rsidRPr="005C7768" w:rsidRDefault="009404F3" w:rsidP="009404F3">
      <w:pPr>
        <w:autoSpaceDE w:val="0"/>
        <w:autoSpaceDN w:val="0"/>
        <w:adjustRightInd w:val="0"/>
        <w:rPr>
          <w:rFonts w:cs="Arial"/>
        </w:rPr>
      </w:pPr>
      <w:r w:rsidRPr="005C7768">
        <w:rPr>
          <w:rFonts w:cs="Arial"/>
        </w:rPr>
        <w:t>Mozarts Zauberflöte in der Bearbeitung für Flöte, Violine, Viola und Violoncello</w:t>
      </w:r>
    </w:p>
    <w:p w:rsidR="009404F3" w:rsidRDefault="009404F3" w:rsidP="009404F3">
      <w:pPr>
        <w:autoSpaceDE w:val="0"/>
        <w:autoSpaceDN w:val="0"/>
        <w:adjustRightInd w:val="0"/>
        <w:rPr>
          <w:rFonts w:cs="Arial"/>
        </w:rPr>
      </w:pPr>
      <w:r w:rsidRPr="005C7768">
        <w:rPr>
          <w:rFonts w:cs="Arial"/>
        </w:rPr>
        <w:t>von Franz Heinrich Ehrenfeld (1793)</w:t>
      </w:r>
    </w:p>
    <w:p w:rsidR="009404F3" w:rsidRPr="005C7768"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r w:rsidRPr="005C7768">
        <w:rPr>
          <w:rFonts w:cs="Arial"/>
        </w:rPr>
        <w:t>Nr. 1 Ouvertüre Start</w:t>
      </w:r>
    </w:p>
    <w:p w:rsidR="009404F3" w:rsidRPr="005C7768" w:rsidRDefault="009404F3" w:rsidP="009404F3">
      <w:pPr>
        <w:autoSpaceDE w:val="0"/>
        <w:autoSpaceDN w:val="0"/>
        <w:adjustRightInd w:val="0"/>
        <w:rPr>
          <w:rFonts w:cs="Arial"/>
        </w:rPr>
      </w:pPr>
    </w:p>
    <w:p w:rsidR="009404F3" w:rsidRPr="000B22BD" w:rsidRDefault="009404F3" w:rsidP="009404F3">
      <w:pPr>
        <w:autoSpaceDE w:val="0"/>
        <w:autoSpaceDN w:val="0"/>
        <w:adjustRightInd w:val="0"/>
        <w:rPr>
          <w:rFonts w:cs="Arial"/>
          <w:b/>
        </w:rPr>
      </w:pPr>
      <w:r w:rsidRPr="000B22BD">
        <w:rPr>
          <w:rFonts w:cs="Arial"/>
          <w:b/>
        </w:rPr>
        <w:t>Erster Aufzug:</w:t>
      </w:r>
    </w:p>
    <w:p w:rsidR="009404F3" w:rsidRPr="005C7768" w:rsidRDefault="009404F3" w:rsidP="009404F3">
      <w:pPr>
        <w:autoSpaceDE w:val="0"/>
        <w:autoSpaceDN w:val="0"/>
        <w:adjustRightInd w:val="0"/>
        <w:rPr>
          <w:rFonts w:cs="Arial"/>
        </w:rPr>
      </w:pPr>
      <w:r w:rsidRPr="005C7768">
        <w:rPr>
          <w:rFonts w:cs="Arial"/>
        </w:rPr>
        <w:t>Nr. 2 „Zu Hilfe! zu Hilfe! sonst bin ich verloren (</w:t>
      </w:r>
      <w:proofErr w:type="spellStart"/>
      <w:r w:rsidRPr="005C7768">
        <w:rPr>
          <w:rFonts w:cs="Arial"/>
        </w:rPr>
        <w:t>Tamino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3 „Der Vogelfänger bin ich ja“ (</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4 „Dies Bildnis ist bezaubernd schön“ (</w:t>
      </w:r>
      <w:proofErr w:type="spellStart"/>
      <w:r w:rsidRPr="005C7768">
        <w:rPr>
          <w:rFonts w:cs="Arial"/>
        </w:rPr>
        <w:t>Tamino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5 „Zum Leiden bin ich auserkoren“ (Königin der Nacht)</w:t>
      </w:r>
    </w:p>
    <w:p w:rsidR="009404F3" w:rsidRPr="005C7768" w:rsidRDefault="009404F3" w:rsidP="009404F3">
      <w:pPr>
        <w:autoSpaceDE w:val="0"/>
        <w:autoSpaceDN w:val="0"/>
        <w:adjustRightInd w:val="0"/>
        <w:rPr>
          <w:rFonts w:cs="Arial"/>
          <w:lang w:val="en-GB"/>
        </w:rPr>
      </w:pPr>
      <w:proofErr w:type="spellStart"/>
      <w:r w:rsidRPr="005C7768">
        <w:rPr>
          <w:rFonts w:cs="Arial"/>
          <w:lang w:val="en-GB"/>
        </w:rPr>
        <w:t>Nr</w:t>
      </w:r>
      <w:proofErr w:type="spellEnd"/>
      <w:r w:rsidRPr="005C7768">
        <w:rPr>
          <w:rFonts w:cs="Arial"/>
          <w:lang w:val="en-GB"/>
        </w:rPr>
        <w:t>. 6 „</w:t>
      </w:r>
      <w:proofErr w:type="spellStart"/>
      <w:r w:rsidRPr="005C7768">
        <w:rPr>
          <w:rFonts w:cs="Arial"/>
          <w:lang w:val="en-GB"/>
        </w:rPr>
        <w:t>Hm</w:t>
      </w:r>
      <w:proofErr w:type="spellEnd"/>
      <w:r w:rsidRPr="005C7768">
        <w:rPr>
          <w:rFonts w:cs="Arial"/>
          <w:lang w:val="en-GB"/>
        </w:rPr>
        <w:t xml:space="preserve">! </w:t>
      </w:r>
      <w:proofErr w:type="spellStart"/>
      <w:r w:rsidRPr="005C7768">
        <w:rPr>
          <w:rFonts w:cs="Arial"/>
          <w:lang w:val="en-GB"/>
        </w:rPr>
        <w:t>Hm</w:t>
      </w:r>
      <w:proofErr w:type="spellEnd"/>
      <w:r w:rsidRPr="005C7768">
        <w:rPr>
          <w:rFonts w:cs="Arial"/>
          <w:lang w:val="en-GB"/>
        </w:rPr>
        <w:t xml:space="preserve">! </w:t>
      </w:r>
      <w:proofErr w:type="spellStart"/>
      <w:r w:rsidRPr="005C7768">
        <w:rPr>
          <w:rFonts w:cs="Arial"/>
          <w:lang w:val="en-GB"/>
        </w:rPr>
        <w:t>Hm</w:t>
      </w:r>
      <w:proofErr w:type="spellEnd"/>
      <w:proofErr w:type="gramStart"/>
      <w:r w:rsidRPr="005C7768">
        <w:rPr>
          <w:rFonts w:cs="Arial"/>
          <w:lang w:val="en-GB"/>
        </w:rPr>
        <w:t>!“</w:t>
      </w:r>
      <w:proofErr w:type="gramEnd"/>
      <w:r w:rsidRPr="005C7768">
        <w:rPr>
          <w:rFonts w:cs="Arial"/>
          <w:lang w:val="en-GB"/>
        </w:rPr>
        <w:t xml:space="preserve"> (</w:t>
      </w:r>
      <w:proofErr w:type="spellStart"/>
      <w:r w:rsidRPr="005C7768">
        <w:rPr>
          <w:rFonts w:cs="Arial"/>
          <w:lang w:val="en-GB"/>
        </w:rPr>
        <w:t>Tamino</w:t>
      </w:r>
      <w:proofErr w:type="spellEnd"/>
      <w:r w:rsidRPr="005C7768">
        <w:rPr>
          <w:rFonts w:cs="Arial"/>
          <w:lang w:val="en-GB"/>
        </w:rPr>
        <w:t xml:space="preserve">, </w:t>
      </w:r>
      <w:proofErr w:type="spellStart"/>
      <w:r w:rsidRPr="005C7768">
        <w:rPr>
          <w:rFonts w:cs="Arial"/>
          <w:lang w:val="en-GB"/>
        </w:rPr>
        <w:t>Papageno</w:t>
      </w:r>
      <w:proofErr w:type="spellEnd"/>
      <w:r w:rsidRPr="005C7768">
        <w:rPr>
          <w:rFonts w:cs="Arial"/>
          <w:lang w:val="en-GB"/>
        </w:rPr>
        <w:t>)</w:t>
      </w:r>
    </w:p>
    <w:p w:rsidR="009404F3" w:rsidRPr="005C7768" w:rsidRDefault="009404F3" w:rsidP="009404F3">
      <w:pPr>
        <w:autoSpaceDE w:val="0"/>
        <w:autoSpaceDN w:val="0"/>
        <w:adjustRightInd w:val="0"/>
        <w:rPr>
          <w:rFonts w:cs="Arial"/>
        </w:rPr>
      </w:pPr>
      <w:r w:rsidRPr="005C7768">
        <w:rPr>
          <w:rFonts w:cs="Arial"/>
        </w:rPr>
        <w:t>Nr. 7 „Du feines Täubchen, nur herein“</w:t>
      </w:r>
    </w:p>
    <w:p w:rsidR="009404F3" w:rsidRPr="005C7768" w:rsidRDefault="009404F3" w:rsidP="009404F3">
      <w:pPr>
        <w:autoSpaceDE w:val="0"/>
        <w:autoSpaceDN w:val="0"/>
        <w:adjustRightInd w:val="0"/>
        <w:rPr>
          <w:rFonts w:cs="Arial"/>
        </w:rPr>
      </w:pPr>
      <w:r w:rsidRPr="005C7768">
        <w:rPr>
          <w:rFonts w:cs="Arial"/>
        </w:rPr>
        <w:t>(</w:t>
      </w:r>
      <w:proofErr w:type="spellStart"/>
      <w:r w:rsidRPr="005C7768">
        <w:rPr>
          <w:rFonts w:cs="Arial"/>
        </w:rPr>
        <w:t>Pamina</w:t>
      </w:r>
      <w:proofErr w:type="spellEnd"/>
      <w:r w:rsidRPr="005C7768">
        <w:rPr>
          <w:rFonts w:cs="Arial"/>
        </w:rPr>
        <w:t xml:space="preserve">, </w:t>
      </w:r>
      <w:proofErr w:type="spellStart"/>
      <w:r w:rsidRPr="005C7768">
        <w:rPr>
          <w:rFonts w:cs="Arial"/>
        </w:rPr>
        <w:t>Monostatos</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8 „Bei Männern, welche Liebe fühlen“ (</w:t>
      </w:r>
      <w:proofErr w:type="spellStart"/>
      <w:r w:rsidRPr="005C7768">
        <w:rPr>
          <w:rFonts w:cs="Arial"/>
        </w:rPr>
        <w:t>Pamina</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9 „Zum Ziele führt dich diese Bahn“</w:t>
      </w:r>
    </w:p>
    <w:p w:rsidR="009404F3" w:rsidRPr="005C7768" w:rsidRDefault="009404F3" w:rsidP="009404F3">
      <w:pPr>
        <w:autoSpaceDE w:val="0"/>
        <w:autoSpaceDN w:val="0"/>
        <w:adjustRightInd w:val="0"/>
        <w:rPr>
          <w:rFonts w:cs="Arial"/>
        </w:rPr>
      </w:pPr>
      <w:r w:rsidRPr="005C7768">
        <w:rPr>
          <w:rFonts w:cs="Arial"/>
        </w:rPr>
        <w:t>(</w:t>
      </w:r>
      <w:proofErr w:type="spellStart"/>
      <w:r w:rsidRPr="005C7768">
        <w:rPr>
          <w:rFonts w:cs="Arial"/>
        </w:rPr>
        <w:t>Pamina</w:t>
      </w:r>
      <w:proofErr w:type="spellEnd"/>
      <w:r w:rsidRPr="005C7768">
        <w:rPr>
          <w:rFonts w:cs="Arial"/>
        </w:rPr>
        <w:t xml:space="preserve">, Drei </w:t>
      </w:r>
      <w:proofErr w:type="spellStart"/>
      <w:r w:rsidRPr="005C7768">
        <w:rPr>
          <w:rFonts w:cs="Arial"/>
        </w:rPr>
        <w:t>Knaben,Tamino</w:t>
      </w:r>
      <w:proofErr w:type="spellEnd"/>
      <w:r w:rsidRPr="005C7768">
        <w:rPr>
          <w:rFonts w:cs="Arial"/>
        </w:rPr>
        <w:t xml:space="preserve">, </w:t>
      </w:r>
      <w:proofErr w:type="spellStart"/>
      <w:r w:rsidRPr="005C7768">
        <w:rPr>
          <w:rFonts w:cs="Arial"/>
        </w:rPr>
        <w:t>Monostatos</w:t>
      </w:r>
      <w:proofErr w:type="spellEnd"/>
      <w:r w:rsidRPr="005C7768">
        <w:rPr>
          <w:rFonts w:cs="Arial"/>
        </w:rPr>
        <w:t xml:space="preserve">, </w:t>
      </w:r>
      <w:proofErr w:type="spellStart"/>
      <w:r w:rsidRPr="005C7768">
        <w:rPr>
          <w:rFonts w:cs="Arial"/>
        </w:rPr>
        <w:t>Sarastro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 xml:space="preserve">Erster Priester, </w:t>
      </w:r>
      <w:proofErr w:type="spellStart"/>
      <w:r w:rsidRPr="005C7768">
        <w:rPr>
          <w:rFonts w:cs="Arial"/>
        </w:rPr>
        <w:t>Papageno</w:t>
      </w:r>
      <w:proofErr w:type="spellEnd"/>
      <w:r w:rsidRPr="005C7768">
        <w:rPr>
          <w:rFonts w:cs="Arial"/>
        </w:rPr>
        <w:t>, Chor)</w:t>
      </w:r>
    </w:p>
    <w:p w:rsidR="009404F3" w:rsidRPr="005C7768" w:rsidRDefault="009404F3" w:rsidP="009404F3">
      <w:pPr>
        <w:autoSpaceDE w:val="0"/>
        <w:autoSpaceDN w:val="0"/>
        <w:adjustRightInd w:val="0"/>
        <w:rPr>
          <w:rFonts w:cs="Arial"/>
        </w:rPr>
      </w:pPr>
      <w:r w:rsidRPr="005C7768">
        <w:rPr>
          <w:rFonts w:cs="Arial"/>
        </w:rPr>
        <w:t>Nr. 10 „Wie stark ist nicht dein Zauberton (</w:t>
      </w:r>
      <w:proofErr w:type="spellStart"/>
      <w:r w:rsidRPr="005C7768">
        <w:rPr>
          <w:rFonts w:cs="Arial"/>
        </w:rPr>
        <w:t>Tamino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11 „Schnelle Füße, rascher Mut“ (</w:t>
      </w:r>
      <w:proofErr w:type="spellStart"/>
      <w:r w:rsidRPr="005C7768">
        <w:rPr>
          <w:rFonts w:cs="Arial"/>
        </w:rPr>
        <w:t>Pamino</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12 „Ha, hab ich euch noch erwischt“ (</w:t>
      </w:r>
      <w:proofErr w:type="spellStart"/>
      <w:r w:rsidRPr="005C7768">
        <w:rPr>
          <w:rFonts w:cs="Arial"/>
        </w:rPr>
        <w:t>Monostatos</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 xml:space="preserve">„Das </w:t>
      </w:r>
      <w:proofErr w:type="gramStart"/>
      <w:r w:rsidRPr="005C7768">
        <w:rPr>
          <w:rFonts w:cs="Arial"/>
        </w:rPr>
        <w:t>klinget</w:t>
      </w:r>
      <w:proofErr w:type="gramEnd"/>
      <w:r w:rsidRPr="005C7768">
        <w:rPr>
          <w:rFonts w:cs="Arial"/>
        </w:rPr>
        <w:t xml:space="preserve"> so herrlich, das klinget so schön“</w:t>
      </w:r>
    </w:p>
    <w:p w:rsidR="009404F3" w:rsidRPr="005C7768" w:rsidRDefault="009404F3" w:rsidP="009404F3">
      <w:pPr>
        <w:autoSpaceDE w:val="0"/>
        <w:autoSpaceDN w:val="0"/>
        <w:adjustRightInd w:val="0"/>
        <w:rPr>
          <w:rFonts w:cs="Arial"/>
        </w:rPr>
      </w:pPr>
      <w:r w:rsidRPr="005C7768">
        <w:rPr>
          <w:rFonts w:cs="Arial"/>
        </w:rPr>
        <w:t>(</w:t>
      </w:r>
      <w:proofErr w:type="spellStart"/>
      <w:r w:rsidRPr="005C7768">
        <w:rPr>
          <w:rFonts w:cs="Arial"/>
        </w:rPr>
        <w:t>Monostatos</w:t>
      </w:r>
      <w:proofErr w:type="spellEnd"/>
      <w:r w:rsidRPr="005C7768">
        <w:rPr>
          <w:rFonts w:cs="Arial"/>
        </w:rPr>
        <w:t>, Chor)</w:t>
      </w:r>
    </w:p>
    <w:p w:rsidR="009404F3" w:rsidRDefault="009404F3" w:rsidP="009404F3">
      <w:pPr>
        <w:autoSpaceDE w:val="0"/>
        <w:autoSpaceDN w:val="0"/>
        <w:adjustRightInd w:val="0"/>
        <w:rPr>
          <w:rFonts w:cs="Arial"/>
        </w:rPr>
      </w:pPr>
      <w:r w:rsidRPr="005C7768">
        <w:rPr>
          <w:rFonts w:cs="Arial"/>
        </w:rPr>
        <w:t xml:space="preserve">Nr. 13 „Es lebe </w:t>
      </w:r>
      <w:proofErr w:type="spellStart"/>
      <w:r w:rsidRPr="005C7768">
        <w:rPr>
          <w:rFonts w:cs="Arial"/>
        </w:rPr>
        <w:t>Sarastro</w:t>
      </w:r>
      <w:proofErr w:type="spellEnd"/>
      <w:r w:rsidRPr="005C7768">
        <w:rPr>
          <w:rFonts w:cs="Arial"/>
        </w:rPr>
        <w:t xml:space="preserve">, </w:t>
      </w:r>
      <w:proofErr w:type="spellStart"/>
      <w:r w:rsidRPr="005C7768">
        <w:rPr>
          <w:rFonts w:cs="Arial"/>
        </w:rPr>
        <w:t>Sarastro</w:t>
      </w:r>
      <w:proofErr w:type="spellEnd"/>
      <w:r w:rsidRPr="005C7768">
        <w:rPr>
          <w:rFonts w:cs="Arial"/>
        </w:rPr>
        <w:t xml:space="preserve"> soll leben ..</w:t>
      </w:r>
      <w:proofErr w:type="gramStart"/>
      <w:r w:rsidRPr="005C7768">
        <w:rPr>
          <w:rFonts w:cs="Arial"/>
        </w:rPr>
        <w:t>“</w:t>
      </w:r>
      <w:proofErr w:type="gramEnd"/>
      <w:r w:rsidRPr="005C7768">
        <w:rPr>
          <w:rFonts w:cs="Arial"/>
        </w:rPr>
        <w:t xml:space="preserve"> (Chor)</w:t>
      </w:r>
    </w:p>
    <w:p w:rsidR="009404F3" w:rsidRPr="005C7768" w:rsidRDefault="009404F3" w:rsidP="009404F3">
      <w:pPr>
        <w:autoSpaceDE w:val="0"/>
        <w:autoSpaceDN w:val="0"/>
        <w:adjustRightInd w:val="0"/>
        <w:rPr>
          <w:rFonts w:cs="Arial"/>
        </w:rPr>
      </w:pPr>
    </w:p>
    <w:p w:rsidR="009404F3" w:rsidRPr="000B22BD" w:rsidRDefault="009404F3" w:rsidP="009404F3">
      <w:pPr>
        <w:autoSpaceDE w:val="0"/>
        <w:autoSpaceDN w:val="0"/>
        <w:adjustRightInd w:val="0"/>
        <w:rPr>
          <w:rFonts w:cs="Arial"/>
          <w:b/>
        </w:rPr>
      </w:pPr>
      <w:r w:rsidRPr="000B22BD">
        <w:rPr>
          <w:rFonts w:cs="Arial"/>
          <w:b/>
        </w:rPr>
        <w:t>Zweiter Aufzug:</w:t>
      </w:r>
    </w:p>
    <w:p w:rsidR="009404F3" w:rsidRPr="005C7768" w:rsidRDefault="009404F3" w:rsidP="009404F3">
      <w:pPr>
        <w:autoSpaceDE w:val="0"/>
        <w:autoSpaceDN w:val="0"/>
        <w:adjustRightInd w:val="0"/>
        <w:rPr>
          <w:rFonts w:cs="Arial"/>
        </w:rPr>
      </w:pPr>
      <w:r w:rsidRPr="005C7768">
        <w:rPr>
          <w:rFonts w:cs="Arial"/>
        </w:rPr>
        <w:t>Nr. 14 Marcia</w:t>
      </w:r>
    </w:p>
    <w:p w:rsidR="009404F3" w:rsidRPr="005C7768" w:rsidRDefault="009404F3" w:rsidP="009404F3">
      <w:pPr>
        <w:autoSpaceDE w:val="0"/>
        <w:autoSpaceDN w:val="0"/>
        <w:adjustRightInd w:val="0"/>
        <w:rPr>
          <w:rFonts w:cs="Arial"/>
        </w:rPr>
      </w:pPr>
      <w:r w:rsidRPr="005C7768">
        <w:rPr>
          <w:rFonts w:cs="Arial"/>
        </w:rPr>
        <w:t>Nr. 15 „O Isis und Osiris schenket der Weisheit Geist dem</w:t>
      </w:r>
    </w:p>
    <w:p w:rsidR="009404F3" w:rsidRPr="005C7768" w:rsidRDefault="009404F3" w:rsidP="009404F3">
      <w:pPr>
        <w:autoSpaceDE w:val="0"/>
        <w:autoSpaceDN w:val="0"/>
        <w:adjustRightInd w:val="0"/>
        <w:rPr>
          <w:rFonts w:cs="Arial"/>
        </w:rPr>
      </w:pPr>
      <w:r w:rsidRPr="005C7768">
        <w:rPr>
          <w:rFonts w:cs="Arial"/>
        </w:rPr>
        <w:t>neuen Paar“ (</w:t>
      </w:r>
      <w:proofErr w:type="spellStart"/>
      <w:r w:rsidRPr="005C7768">
        <w:rPr>
          <w:rFonts w:cs="Arial"/>
        </w:rPr>
        <w:t>Sarastro</w:t>
      </w:r>
      <w:proofErr w:type="spellEnd"/>
      <w:r w:rsidRPr="005C7768">
        <w:rPr>
          <w:rFonts w:cs="Arial"/>
        </w:rPr>
        <w:t>, Chor)</w:t>
      </w:r>
    </w:p>
    <w:p w:rsidR="009404F3" w:rsidRPr="005C7768" w:rsidRDefault="009404F3" w:rsidP="009404F3">
      <w:pPr>
        <w:autoSpaceDE w:val="0"/>
        <w:autoSpaceDN w:val="0"/>
        <w:adjustRightInd w:val="0"/>
        <w:rPr>
          <w:rFonts w:cs="Arial"/>
        </w:rPr>
      </w:pPr>
      <w:r w:rsidRPr="005C7768">
        <w:rPr>
          <w:rFonts w:cs="Arial"/>
        </w:rPr>
        <w:t>Nr. 16 „Bewahret euch vor Weibertücken“</w:t>
      </w:r>
    </w:p>
    <w:p w:rsidR="009404F3" w:rsidRPr="005C7768" w:rsidRDefault="009404F3" w:rsidP="009404F3">
      <w:pPr>
        <w:autoSpaceDE w:val="0"/>
        <w:autoSpaceDN w:val="0"/>
        <w:adjustRightInd w:val="0"/>
        <w:rPr>
          <w:rFonts w:cs="Arial"/>
        </w:rPr>
      </w:pPr>
      <w:r w:rsidRPr="005C7768">
        <w:rPr>
          <w:rFonts w:cs="Arial"/>
        </w:rPr>
        <w:t>(Sprecher, Zweiter Priester)</w:t>
      </w:r>
    </w:p>
    <w:p w:rsidR="009404F3" w:rsidRPr="005C7768" w:rsidRDefault="009404F3" w:rsidP="009404F3">
      <w:pPr>
        <w:autoSpaceDE w:val="0"/>
        <w:autoSpaceDN w:val="0"/>
        <w:adjustRightInd w:val="0"/>
        <w:rPr>
          <w:rFonts w:cs="Arial"/>
        </w:rPr>
      </w:pPr>
      <w:r w:rsidRPr="005C7768">
        <w:rPr>
          <w:rFonts w:cs="Arial"/>
        </w:rPr>
        <w:t>Nr. 17 „Alles fühlt der Liebe Freuden“ (</w:t>
      </w:r>
      <w:proofErr w:type="spellStart"/>
      <w:r w:rsidRPr="005C7768">
        <w:rPr>
          <w:rFonts w:cs="Arial"/>
        </w:rPr>
        <w:t>Monostatos</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18 „Der Hölle Rachen kocht in meinem Herzen“</w:t>
      </w:r>
    </w:p>
    <w:p w:rsidR="009404F3" w:rsidRPr="005C7768" w:rsidRDefault="009404F3" w:rsidP="009404F3">
      <w:pPr>
        <w:autoSpaceDE w:val="0"/>
        <w:autoSpaceDN w:val="0"/>
        <w:adjustRightInd w:val="0"/>
        <w:rPr>
          <w:rFonts w:cs="Arial"/>
        </w:rPr>
      </w:pPr>
      <w:r w:rsidRPr="005C7768">
        <w:rPr>
          <w:rFonts w:cs="Arial"/>
        </w:rPr>
        <w:t>(Königin der Nacht)</w:t>
      </w:r>
    </w:p>
    <w:p w:rsidR="009404F3" w:rsidRPr="005C7768" w:rsidRDefault="009404F3" w:rsidP="009404F3">
      <w:pPr>
        <w:autoSpaceDE w:val="0"/>
        <w:autoSpaceDN w:val="0"/>
        <w:adjustRightInd w:val="0"/>
        <w:rPr>
          <w:rFonts w:cs="Arial"/>
        </w:rPr>
      </w:pPr>
      <w:r w:rsidRPr="005C7768">
        <w:rPr>
          <w:rFonts w:cs="Arial"/>
        </w:rPr>
        <w:t xml:space="preserve">Nr. 19 „In diesen </w:t>
      </w:r>
      <w:proofErr w:type="spellStart"/>
      <w:r w:rsidRPr="005C7768">
        <w:rPr>
          <w:rFonts w:cs="Arial"/>
        </w:rPr>
        <w:t>heil‘gen</w:t>
      </w:r>
      <w:proofErr w:type="spellEnd"/>
      <w:r w:rsidRPr="005C7768">
        <w:rPr>
          <w:rFonts w:cs="Arial"/>
        </w:rPr>
        <w:t xml:space="preserve"> Hallen kennt man die Rache nicht“</w:t>
      </w:r>
    </w:p>
    <w:p w:rsidR="009404F3" w:rsidRPr="005C7768" w:rsidRDefault="009404F3" w:rsidP="009404F3">
      <w:pPr>
        <w:autoSpaceDE w:val="0"/>
        <w:autoSpaceDN w:val="0"/>
        <w:adjustRightInd w:val="0"/>
        <w:rPr>
          <w:rFonts w:cs="Arial"/>
        </w:rPr>
      </w:pPr>
      <w:r w:rsidRPr="005C7768">
        <w:rPr>
          <w:rFonts w:cs="Arial"/>
        </w:rPr>
        <w:t>(</w:t>
      </w:r>
      <w:proofErr w:type="spellStart"/>
      <w:r w:rsidRPr="005C7768">
        <w:rPr>
          <w:rFonts w:cs="Arial"/>
        </w:rPr>
        <w:t>Sarastro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20 „Seid uns zum zweiten Mal willkommen“ (Drei Knaben)</w:t>
      </w:r>
    </w:p>
    <w:p w:rsidR="009404F3" w:rsidRPr="005C7768" w:rsidRDefault="009404F3" w:rsidP="009404F3">
      <w:pPr>
        <w:autoSpaceDE w:val="0"/>
        <w:autoSpaceDN w:val="0"/>
        <w:adjustRightInd w:val="0"/>
        <w:rPr>
          <w:rFonts w:cs="Arial"/>
        </w:rPr>
      </w:pPr>
      <w:r w:rsidRPr="005C7768">
        <w:rPr>
          <w:rFonts w:cs="Arial"/>
        </w:rPr>
        <w:t xml:space="preserve">Nr. 21 „Ach, ich </w:t>
      </w:r>
      <w:proofErr w:type="spellStart"/>
      <w:r w:rsidRPr="005C7768">
        <w:rPr>
          <w:rFonts w:cs="Arial"/>
        </w:rPr>
        <w:t>fühl‘s</w:t>
      </w:r>
      <w:proofErr w:type="spellEnd"/>
      <w:r w:rsidRPr="005C7768">
        <w:rPr>
          <w:rFonts w:cs="Arial"/>
        </w:rPr>
        <w:t>, es ist verschwunden!“(</w:t>
      </w:r>
      <w:proofErr w:type="spellStart"/>
      <w:r w:rsidRPr="005C7768">
        <w:rPr>
          <w:rFonts w:cs="Arial"/>
        </w:rPr>
        <w:t>Pamina</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22 „O Isis und Osiris, welche Wonne“ (Chor)</w:t>
      </w:r>
    </w:p>
    <w:p w:rsidR="009404F3" w:rsidRPr="005C7768" w:rsidRDefault="009404F3" w:rsidP="009404F3">
      <w:pPr>
        <w:autoSpaceDE w:val="0"/>
        <w:autoSpaceDN w:val="0"/>
        <w:adjustRightInd w:val="0"/>
        <w:rPr>
          <w:rFonts w:cs="Arial"/>
        </w:rPr>
      </w:pPr>
      <w:r w:rsidRPr="005C7768">
        <w:rPr>
          <w:rFonts w:cs="Arial"/>
        </w:rPr>
        <w:t>Nr. 23 „Soll ich dich, Teurer, nicht mehr sehn“</w:t>
      </w:r>
    </w:p>
    <w:p w:rsidR="009404F3" w:rsidRPr="005C7768" w:rsidRDefault="009404F3" w:rsidP="009404F3">
      <w:pPr>
        <w:rPr>
          <w:rFonts w:cs="Arial"/>
        </w:rPr>
      </w:pPr>
      <w:r w:rsidRPr="005C7768">
        <w:rPr>
          <w:rFonts w:cs="Arial"/>
        </w:rPr>
        <w:t>(</w:t>
      </w:r>
      <w:proofErr w:type="spellStart"/>
      <w:r w:rsidRPr="005C7768">
        <w:rPr>
          <w:rFonts w:cs="Arial"/>
        </w:rPr>
        <w:t>Pamina</w:t>
      </w:r>
      <w:proofErr w:type="spellEnd"/>
      <w:r w:rsidRPr="005C7768">
        <w:rPr>
          <w:rFonts w:cs="Arial"/>
        </w:rPr>
        <w:t xml:space="preserve">, </w:t>
      </w:r>
      <w:proofErr w:type="spellStart"/>
      <w:r w:rsidRPr="005C7768">
        <w:rPr>
          <w:rFonts w:cs="Arial"/>
        </w:rPr>
        <w:t>Tamino</w:t>
      </w:r>
      <w:proofErr w:type="spellEnd"/>
      <w:r w:rsidRPr="005C7768">
        <w:rPr>
          <w:rFonts w:cs="Arial"/>
        </w:rPr>
        <w:t xml:space="preserve"> </w:t>
      </w:r>
      <w:proofErr w:type="spellStart"/>
      <w:r w:rsidRPr="005C7768">
        <w:rPr>
          <w:rFonts w:cs="Arial"/>
        </w:rPr>
        <w:t>Sarastro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lastRenderedPageBreak/>
        <w:t xml:space="preserve">Nr. 24 „Ein Mädchen oder Weibchen wünscht </w:t>
      </w:r>
      <w:proofErr w:type="spellStart"/>
      <w:r w:rsidRPr="005C7768">
        <w:rPr>
          <w:rFonts w:cs="Arial"/>
        </w:rPr>
        <w:t>Papageno</w:t>
      </w:r>
      <w:proofErr w:type="spellEnd"/>
      <w:r w:rsidRPr="005C7768">
        <w:rPr>
          <w:rFonts w:cs="Arial"/>
        </w:rPr>
        <w:t xml:space="preserve"> sich“</w:t>
      </w:r>
    </w:p>
    <w:p w:rsidR="009404F3" w:rsidRPr="005C7768" w:rsidRDefault="009404F3" w:rsidP="009404F3">
      <w:pPr>
        <w:autoSpaceDE w:val="0"/>
        <w:autoSpaceDN w:val="0"/>
        <w:adjustRightInd w:val="0"/>
        <w:rPr>
          <w:rFonts w:cs="Arial"/>
        </w:rPr>
      </w:pPr>
      <w:r w:rsidRPr="005C7768">
        <w:rPr>
          <w:rFonts w:cs="Arial"/>
        </w:rPr>
        <w:t>(</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25 „Bald prangt, den Morgen zu verkünden“ (Drei Knaben)</w:t>
      </w:r>
    </w:p>
    <w:p w:rsidR="009404F3" w:rsidRPr="005C7768" w:rsidRDefault="009404F3" w:rsidP="009404F3">
      <w:pPr>
        <w:autoSpaceDE w:val="0"/>
        <w:autoSpaceDN w:val="0"/>
        <w:adjustRightInd w:val="0"/>
        <w:rPr>
          <w:rFonts w:cs="Arial"/>
        </w:rPr>
      </w:pPr>
      <w:r w:rsidRPr="005C7768">
        <w:rPr>
          <w:rFonts w:cs="Arial"/>
        </w:rPr>
        <w:t>Nr. 26 „</w:t>
      </w:r>
      <w:proofErr w:type="spellStart"/>
      <w:r w:rsidRPr="005C7768">
        <w:rPr>
          <w:rFonts w:cs="Arial"/>
        </w:rPr>
        <w:t>Solte</w:t>
      </w:r>
      <w:proofErr w:type="spellEnd"/>
      <w:r w:rsidRPr="005C7768">
        <w:rPr>
          <w:rFonts w:cs="Arial"/>
        </w:rPr>
        <w:t xml:space="preserve"> dies dein Jüngling sehen, würde er vor Gram</w:t>
      </w:r>
    </w:p>
    <w:p w:rsidR="009404F3" w:rsidRPr="005C7768" w:rsidRDefault="009404F3" w:rsidP="009404F3">
      <w:pPr>
        <w:autoSpaceDE w:val="0"/>
        <w:autoSpaceDN w:val="0"/>
        <w:adjustRightInd w:val="0"/>
        <w:rPr>
          <w:rFonts w:cs="Arial"/>
        </w:rPr>
      </w:pPr>
      <w:r w:rsidRPr="005C7768">
        <w:rPr>
          <w:rFonts w:cs="Arial"/>
        </w:rPr>
        <w:t>vergehen“ (Drei Knaben)</w:t>
      </w:r>
    </w:p>
    <w:p w:rsidR="009404F3" w:rsidRPr="005C7768" w:rsidRDefault="009404F3" w:rsidP="009404F3">
      <w:pPr>
        <w:autoSpaceDE w:val="0"/>
        <w:autoSpaceDN w:val="0"/>
        <w:adjustRightInd w:val="0"/>
        <w:rPr>
          <w:rFonts w:cs="Arial"/>
        </w:rPr>
      </w:pPr>
      <w:r w:rsidRPr="005C7768">
        <w:rPr>
          <w:rFonts w:cs="Arial"/>
        </w:rPr>
        <w:t>Nr. 27 „</w:t>
      </w:r>
      <w:proofErr w:type="spellStart"/>
      <w:r w:rsidRPr="005C7768">
        <w:rPr>
          <w:rFonts w:cs="Arial"/>
        </w:rPr>
        <w:t>Tamino</w:t>
      </w:r>
      <w:proofErr w:type="spellEnd"/>
      <w:r w:rsidRPr="005C7768">
        <w:rPr>
          <w:rFonts w:cs="Arial"/>
        </w:rPr>
        <w:t xml:space="preserve"> mein! O welch ein Glück! </w:t>
      </w:r>
      <w:proofErr w:type="spellStart"/>
      <w:r w:rsidRPr="005C7768">
        <w:rPr>
          <w:rFonts w:cs="Arial"/>
        </w:rPr>
        <w:t>Pamina</w:t>
      </w:r>
      <w:proofErr w:type="spellEnd"/>
      <w:r w:rsidRPr="005C7768">
        <w:rPr>
          <w:rFonts w:cs="Arial"/>
        </w:rPr>
        <w:t xml:space="preserve"> mein!</w:t>
      </w:r>
    </w:p>
    <w:p w:rsidR="009404F3" w:rsidRPr="005C7768" w:rsidRDefault="009404F3" w:rsidP="009404F3">
      <w:pPr>
        <w:autoSpaceDE w:val="0"/>
        <w:autoSpaceDN w:val="0"/>
        <w:adjustRightInd w:val="0"/>
        <w:rPr>
          <w:rFonts w:cs="Arial"/>
        </w:rPr>
      </w:pPr>
      <w:r w:rsidRPr="005C7768">
        <w:rPr>
          <w:rFonts w:cs="Arial"/>
        </w:rPr>
        <w:t>O welch ein Glück! (</w:t>
      </w:r>
      <w:proofErr w:type="spellStart"/>
      <w:r w:rsidRPr="005C7768">
        <w:rPr>
          <w:rFonts w:cs="Arial"/>
        </w:rPr>
        <w:t>Pamina</w:t>
      </w:r>
      <w:proofErr w:type="spellEnd"/>
      <w:r w:rsidRPr="005C7768">
        <w:rPr>
          <w:rFonts w:cs="Arial"/>
        </w:rPr>
        <w:t xml:space="preserve">, </w:t>
      </w:r>
      <w:proofErr w:type="spellStart"/>
      <w:r w:rsidRPr="005C7768">
        <w:rPr>
          <w:rFonts w:cs="Arial"/>
        </w:rPr>
        <w:t>Tamino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28 „Wir wandelten durch Feuersgluten, bekämpften mutig</w:t>
      </w:r>
    </w:p>
    <w:p w:rsidR="009404F3" w:rsidRPr="005C7768" w:rsidRDefault="009404F3" w:rsidP="009404F3">
      <w:pPr>
        <w:autoSpaceDE w:val="0"/>
        <w:autoSpaceDN w:val="0"/>
        <w:adjustRightInd w:val="0"/>
        <w:rPr>
          <w:rFonts w:cs="Arial"/>
        </w:rPr>
      </w:pPr>
      <w:r w:rsidRPr="005C7768">
        <w:rPr>
          <w:rFonts w:cs="Arial"/>
        </w:rPr>
        <w:t>die Gefahr“ (</w:t>
      </w:r>
      <w:proofErr w:type="spellStart"/>
      <w:r w:rsidRPr="005C7768">
        <w:rPr>
          <w:rFonts w:cs="Arial"/>
        </w:rPr>
        <w:t>Pamina</w:t>
      </w:r>
      <w:proofErr w:type="spellEnd"/>
      <w:r w:rsidRPr="005C7768">
        <w:rPr>
          <w:rFonts w:cs="Arial"/>
        </w:rPr>
        <w:t xml:space="preserve">, </w:t>
      </w:r>
      <w:proofErr w:type="spellStart"/>
      <w:r w:rsidRPr="005C7768">
        <w:rPr>
          <w:rFonts w:cs="Arial"/>
        </w:rPr>
        <w:t>Tamino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29 „</w:t>
      </w:r>
      <w:proofErr w:type="spellStart"/>
      <w:r w:rsidRPr="005C7768">
        <w:rPr>
          <w:rFonts w:cs="Arial"/>
        </w:rPr>
        <w:t>Papagena</w:t>
      </w:r>
      <w:proofErr w:type="spellEnd"/>
      <w:r w:rsidRPr="005C7768">
        <w:rPr>
          <w:rFonts w:cs="Arial"/>
        </w:rPr>
        <w:t>“! Weibchen! Täubchen! Ach! Sie ist</w:t>
      </w:r>
    </w:p>
    <w:p w:rsidR="009404F3" w:rsidRPr="005C7768" w:rsidRDefault="009404F3" w:rsidP="009404F3">
      <w:pPr>
        <w:autoSpaceDE w:val="0"/>
        <w:autoSpaceDN w:val="0"/>
        <w:adjustRightInd w:val="0"/>
        <w:rPr>
          <w:rFonts w:cs="Arial"/>
        </w:rPr>
      </w:pPr>
      <w:r w:rsidRPr="005C7768">
        <w:rPr>
          <w:rFonts w:cs="Arial"/>
        </w:rPr>
        <w:t>verloren!“ (</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Nr. 30 „</w:t>
      </w:r>
      <w:proofErr w:type="spellStart"/>
      <w:r w:rsidRPr="005C7768">
        <w:rPr>
          <w:rFonts w:cs="Arial"/>
        </w:rPr>
        <w:t>Pa</w:t>
      </w:r>
      <w:proofErr w:type="spellEnd"/>
      <w:r w:rsidRPr="005C7768">
        <w:rPr>
          <w:rFonts w:cs="Arial"/>
        </w:rPr>
        <w:t xml:space="preserve"> - </w:t>
      </w:r>
      <w:proofErr w:type="spellStart"/>
      <w:r w:rsidRPr="005C7768">
        <w:rPr>
          <w:rFonts w:cs="Arial"/>
        </w:rPr>
        <w:t>Pa</w:t>
      </w:r>
      <w:proofErr w:type="spellEnd"/>
      <w:r w:rsidRPr="005C7768">
        <w:rPr>
          <w:rFonts w:cs="Arial"/>
        </w:rPr>
        <w:t xml:space="preserve"> - </w:t>
      </w:r>
      <w:proofErr w:type="spellStart"/>
      <w:r w:rsidRPr="005C7768">
        <w:rPr>
          <w:rFonts w:cs="Arial"/>
        </w:rPr>
        <w:t>Pa</w:t>
      </w:r>
      <w:proofErr w:type="spellEnd"/>
      <w:r w:rsidRPr="005C7768">
        <w:rPr>
          <w:rFonts w:cs="Arial"/>
        </w:rPr>
        <w:t xml:space="preserve"> - </w:t>
      </w:r>
      <w:proofErr w:type="spellStart"/>
      <w:r w:rsidRPr="005C7768">
        <w:rPr>
          <w:rFonts w:cs="Arial"/>
        </w:rPr>
        <w:t>gena</w:t>
      </w:r>
      <w:proofErr w:type="spellEnd"/>
      <w:r w:rsidRPr="005C7768">
        <w:rPr>
          <w:rFonts w:cs="Arial"/>
        </w:rPr>
        <w:t>! Bist du mir nun ganz ergeben!“</w:t>
      </w:r>
    </w:p>
    <w:p w:rsidR="009404F3" w:rsidRPr="005C7768" w:rsidRDefault="009404F3" w:rsidP="009404F3">
      <w:pPr>
        <w:autoSpaceDE w:val="0"/>
        <w:autoSpaceDN w:val="0"/>
        <w:adjustRightInd w:val="0"/>
        <w:rPr>
          <w:rFonts w:cs="Arial"/>
        </w:rPr>
      </w:pPr>
      <w:r w:rsidRPr="005C7768">
        <w:rPr>
          <w:rFonts w:cs="Arial"/>
        </w:rPr>
        <w:t>(</w:t>
      </w:r>
      <w:proofErr w:type="spellStart"/>
      <w:r w:rsidRPr="005C7768">
        <w:rPr>
          <w:rFonts w:cs="Arial"/>
        </w:rPr>
        <w:t>Papagena</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9404F3" w:rsidRPr="005C7768" w:rsidRDefault="009404F3" w:rsidP="009404F3">
      <w:pPr>
        <w:autoSpaceDE w:val="0"/>
        <w:autoSpaceDN w:val="0"/>
        <w:adjustRightInd w:val="0"/>
        <w:rPr>
          <w:rFonts w:cs="Arial"/>
        </w:rPr>
      </w:pPr>
      <w:r w:rsidRPr="005C7768">
        <w:rPr>
          <w:rFonts w:cs="Arial"/>
        </w:rPr>
        <w:t xml:space="preserve">Nr. 31 „Es </w:t>
      </w:r>
      <w:proofErr w:type="gramStart"/>
      <w:r w:rsidRPr="005C7768">
        <w:rPr>
          <w:rFonts w:cs="Arial"/>
        </w:rPr>
        <w:t>sieget</w:t>
      </w:r>
      <w:proofErr w:type="gramEnd"/>
      <w:r w:rsidRPr="005C7768">
        <w:rPr>
          <w:rFonts w:cs="Arial"/>
        </w:rPr>
        <w:t xml:space="preserve"> die Stärke und krönet zum Lohn die Schönheit</w:t>
      </w:r>
    </w:p>
    <w:p w:rsidR="009404F3" w:rsidRDefault="009404F3" w:rsidP="009404F3">
      <w:pPr>
        <w:autoSpaceDE w:val="0"/>
        <w:autoSpaceDN w:val="0"/>
        <w:adjustRightInd w:val="0"/>
        <w:rPr>
          <w:rFonts w:cs="Arial"/>
        </w:rPr>
      </w:pPr>
      <w:r w:rsidRPr="005C7768">
        <w:rPr>
          <w:rFonts w:cs="Arial"/>
        </w:rPr>
        <w:t xml:space="preserve">und Weisheit mit ewiger </w:t>
      </w:r>
      <w:proofErr w:type="spellStart"/>
      <w:r w:rsidRPr="005C7768">
        <w:rPr>
          <w:rFonts w:cs="Arial"/>
        </w:rPr>
        <w:t>Kron</w:t>
      </w:r>
      <w:proofErr w:type="spellEnd"/>
      <w:r w:rsidRPr="005C7768">
        <w:rPr>
          <w:rFonts w:cs="Arial"/>
        </w:rPr>
        <w:t>‘!“ (Chor)</w:t>
      </w:r>
    </w:p>
    <w:p w:rsidR="009404F3"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p>
    <w:p w:rsidR="009404F3" w:rsidRDefault="009404F3" w:rsidP="009404F3">
      <w:pPr>
        <w:autoSpaceDE w:val="0"/>
        <w:autoSpaceDN w:val="0"/>
        <w:adjustRightInd w:val="0"/>
        <w:rPr>
          <w:rFonts w:cs="Arial"/>
        </w:rPr>
      </w:pPr>
    </w:p>
    <w:p w:rsidR="009404F3" w:rsidRPr="005C7768" w:rsidRDefault="009404F3" w:rsidP="009404F3">
      <w:pPr>
        <w:autoSpaceDE w:val="0"/>
        <w:autoSpaceDN w:val="0"/>
        <w:adjustRightInd w:val="0"/>
        <w:rPr>
          <w:rFonts w:cs="Arial"/>
        </w:rPr>
      </w:pPr>
    </w:p>
    <w:p w:rsidR="009404F3" w:rsidRPr="005C7768" w:rsidRDefault="009404F3" w:rsidP="009404F3">
      <w:pPr>
        <w:autoSpaceDE w:val="0"/>
        <w:autoSpaceDN w:val="0"/>
        <w:adjustRightInd w:val="0"/>
        <w:rPr>
          <w:rFonts w:cs="Arial"/>
        </w:rPr>
      </w:pPr>
    </w:p>
    <w:p w:rsidR="009404F3" w:rsidRPr="005C7768" w:rsidRDefault="009404F3" w:rsidP="009404F3">
      <w:pPr>
        <w:autoSpaceDE w:val="0"/>
        <w:autoSpaceDN w:val="0"/>
        <w:adjustRightInd w:val="0"/>
        <w:rPr>
          <w:rFonts w:cs="Arial"/>
        </w:rPr>
      </w:pPr>
      <w:r w:rsidRPr="005C7768">
        <w:rPr>
          <w:rFonts w:cs="Arial"/>
        </w:rPr>
        <w:t>Um die Wende zum 19. Jahrhundert kam die Flöte als Liebhaberinstrument in Mode.</w:t>
      </w:r>
    </w:p>
    <w:p w:rsidR="009404F3" w:rsidRPr="005C7768" w:rsidRDefault="009404F3" w:rsidP="009404F3">
      <w:pPr>
        <w:autoSpaceDE w:val="0"/>
        <w:autoSpaceDN w:val="0"/>
        <w:adjustRightInd w:val="0"/>
        <w:rPr>
          <w:rFonts w:cs="Arial"/>
        </w:rPr>
      </w:pPr>
      <w:r w:rsidRPr="005C7768">
        <w:rPr>
          <w:rFonts w:cs="Arial"/>
        </w:rPr>
        <w:t>Bis zum zweiten Drittel des 18. Jahrhunderts hatte sie als arkadisch konnotiertes Soloinstrument vor allem dem herrschaftlichen Repräsentationsbedürfnis absolutistischer Landesherren, wie Friedrich dem Großen in Berlin oder Carl Theodor in Mannheim,</w:t>
      </w:r>
    </w:p>
    <w:p w:rsidR="009404F3" w:rsidRPr="005C7768" w:rsidRDefault="009404F3" w:rsidP="009404F3">
      <w:pPr>
        <w:autoSpaceDE w:val="0"/>
        <w:autoSpaceDN w:val="0"/>
        <w:adjustRightInd w:val="0"/>
        <w:rPr>
          <w:rFonts w:cs="Arial"/>
        </w:rPr>
      </w:pPr>
      <w:r w:rsidRPr="005C7768">
        <w:rPr>
          <w:rFonts w:cs="Arial"/>
        </w:rPr>
        <w:t xml:space="preserve">gedient. Gleichwohl wurde sie zunehmend ein Instrument des </w:t>
      </w:r>
    </w:p>
    <w:p w:rsidR="009404F3" w:rsidRPr="005C7768" w:rsidRDefault="009404F3" w:rsidP="009404F3">
      <w:pPr>
        <w:autoSpaceDE w:val="0"/>
        <w:autoSpaceDN w:val="0"/>
        <w:adjustRightInd w:val="0"/>
        <w:rPr>
          <w:rFonts w:cs="Arial"/>
        </w:rPr>
      </w:pPr>
      <w:r w:rsidRPr="005C7768">
        <w:rPr>
          <w:rFonts w:cs="Arial"/>
        </w:rPr>
        <w:t>empfindsamen Austausches, der nicht auf die Öffentlichkeit einer Bühne und das Gegenüber einer Zuhörerschaft, sondern auf das gemeinsame Musizieren in kleinem Kreis zielte. Dieser Transfer des Instruments in die Bereiche der bürgerlichen Hausmusik spiegelt sich auch im Wandel der Gattungen der Musik für Flöte wider. Waren den Herrschern Flötenkonzert und Flötensonate angemessen, so entstand nun Musik für kleine, privat zu besetzende Formationen. Neben Duetten und Trios erlangte das Flötenquartett große Beliebtheit. Diese Nachfrage nach neuer Musik wurde auch mit Bearbeitungen von beliebten Werken aller Gattungen, also Oper, Sinfonie oder Konzert, befriedigt.</w:t>
      </w:r>
    </w:p>
    <w:p w:rsidR="009404F3" w:rsidRPr="005C7768" w:rsidRDefault="009404F3" w:rsidP="009404F3">
      <w:pPr>
        <w:autoSpaceDE w:val="0"/>
        <w:autoSpaceDN w:val="0"/>
        <w:adjustRightInd w:val="0"/>
        <w:rPr>
          <w:rFonts w:cs="Arial"/>
        </w:rPr>
      </w:pPr>
      <w:r w:rsidRPr="005C7768">
        <w:rPr>
          <w:rFonts w:cs="Arial"/>
        </w:rPr>
        <w:lastRenderedPageBreak/>
        <w:t xml:space="preserve">Dem Mainzer Hofmusiker Franz Heinrich Ehrenfried (1747 - 1828) kommt dabei eine große, in der Forschung noch nicht ausreichend gewürdigte Bedeutung zu. Der in Erlenbach bei Krautheim im Kurmainzischen in einfachen Verhältnissen geborene Musiker wurde 1770 zunächst als Substitut, nach mehreren Eingaben 1774 endlich als regulärer Oboist in der kurfürstlichen Kapelle in Mainz eingestellt. Wie eng die kulturellen Beziehungen unter den deutschen Höfen zu dieser Zeit waren, belegt ein Angebot des Fürsten Ludwig Kraft Ernst von </w:t>
      </w:r>
      <w:proofErr w:type="spellStart"/>
      <w:r w:rsidRPr="005C7768">
        <w:rPr>
          <w:rFonts w:cs="Arial"/>
        </w:rPr>
        <w:t>Oettingen-Wallerstein</w:t>
      </w:r>
      <w:proofErr w:type="spellEnd"/>
      <w:r w:rsidRPr="005C7768">
        <w:rPr>
          <w:rFonts w:cs="Arial"/>
        </w:rPr>
        <w:t xml:space="preserve">, der versuchte, Ehrenfried für sein Haus zu gewinnen, und mit dem übrigens auch die Familie Mozart in enger Verbindung stand. Den Kontakt zu dem in seiner Musikpflege bedeutenden Hof in </w:t>
      </w:r>
      <w:proofErr w:type="spellStart"/>
      <w:r w:rsidRPr="005C7768">
        <w:rPr>
          <w:rFonts w:cs="Arial"/>
        </w:rPr>
        <w:t>Wallerstein</w:t>
      </w:r>
      <w:proofErr w:type="spellEnd"/>
      <w:r w:rsidRPr="005C7768">
        <w:rPr>
          <w:rFonts w:cs="Arial"/>
        </w:rPr>
        <w:t xml:space="preserve"> hat Ehrenfried über Ignaz von </w:t>
      </w:r>
      <w:proofErr w:type="spellStart"/>
      <w:r w:rsidRPr="005C7768">
        <w:rPr>
          <w:rFonts w:cs="Arial"/>
        </w:rPr>
        <w:t>Beecke</w:t>
      </w:r>
      <w:proofErr w:type="spellEnd"/>
      <w:r w:rsidRPr="005C7768">
        <w:rPr>
          <w:rFonts w:cs="Arial"/>
        </w:rPr>
        <w:t>, der wiederum zeitlebens enge Verbindungen nach Wien pflegte, längere Zeit gehalten. Auch eine befristete Entsendung Ehrenfrieds an den nahe gelegenen Hof in Mannheim und damit zu dem damals führenden Orchester und dem maßgeblichen Nationaltheater wurde von</w:t>
      </w:r>
    </w:p>
    <w:p w:rsidR="009404F3" w:rsidRPr="005C7768" w:rsidRDefault="009404F3" w:rsidP="009404F3">
      <w:pPr>
        <w:autoSpaceDE w:val="0"/>
        <w:autoSpaceDN w:val="0"/>
        <w:adjustRightInd w:val="0"/>
        <w:rPr>
          <w:rFonts w:cs="Arial"/>
        </w:rPr>
      </w:pPr>
      <w:r w:rsidRPr="005C7768">
        <w:rPr>
          <w:rFonts w:cs="Arial"/>
        </w:rPr>
        <w:t>Mainzer Seite aus erwogen. Die kompositorische Tätigkeit Ehrenfrieds ist ab den 1780er-Jahren zu belegen, wobei sich sein Oeuvre durch eine große Anzahl von Bearbeitungen auszeichnet.</w:t>
      </w:r>
    </w:p>
    <w:p w:rsidR="009404F3" w:rsidRPr="005C7768" w:rsidRDefault="009404F3" w:rsidP="009404F3">
      <w:pPr>
        <w:autoSpaceDE w:val="0"/>
        <w:autoSpaceDN w:val="0"/>
        <w:adjustRightInd w:val="0"/>
        <w:rPr>
          <w:rFonts w:cs="Arial"/>
        </w:rPr>
      </w:pPr>
      <w:r w:rsidRPr="005C7768">
        <w:rPr>
          <w:rFonts w:cs="Arial"/>
        </w:rPr>
        <w:t>Ehrenfried arrangierte vor allem aus dem Wiener Repertoire zeitgenössische Opern und Ballette für Harmoniemusik und besonders häufig für Besetzungen mit Flöte. Neben Flötentrios und -quartetten sind auch Bearbeitungen vor allem von neuen Opern</w:t>
      </w:r>
    </w:p>
    <w:p w:rsidR="009404F3" w:rsidRPr="005C7768" w:rsidRDefault="009404F3" w:rsidP="009404F3">
      <w:pPr>
        <w:autoSpaceDE w:val="0"/>
        <w:autoSpaceDN w:val="0"/>
        <w:adjustRightInd w:val="0"/>
        <w:rPr>
          <w:rFonts w:cs="Arial"/>
        </w:rPr>
      </w:pPr>
      <w:r w:rsidRPr="005C7768">
        <w:rPr>
          <w:rFonts w:cs="Arial"/>
        </w:rPr>
        <w:t>verschiedener Komponisten als Flötenduette in einer Folge von mindestens 10 Heften erhalten. Ob diese bevorzugte Behandlung der Flöte darauf zurückzuführen ist, dass der in den Akten stets als Oboist geführte Ehrenfried selbst auch als Flötist tätig war, konnte bislang nicht geklärt werden; jedenfalls dürften die Besetzungen einem Interesse an der Vermarktung solcher Drucke entgegengekommen sein. Ausschlaggebend muss auch die Nähe zu einem der großen Verleger der Zeit, dem Mainzer</w:t>
      </w:r>
    </w:p>
    <w:p w:rsidR="009404F3" w:rsidRPr="005C7768" w:rsidRDefault="009404F3" w:rsidP="009404F3">
      <w:pPr>
        <w:autoSpaceDE w:val="0"/>
        <w:autoSpaceDN w:val="0"/>
        <w:adjustRightInd w:val="0"/>
        <w:rPr>
          <w:rFonts w:cs="Arial"/>
        </w:rPr>
      </w:pPr>
      <w:r w:rsidRPr="005C7768">
        <w:rPr>
          <w:rFonts w:cs="Arial"/>
        </w:rPr>
        <w:t xml:space="preserve">Hofstecher Bernhard Schott, gewesen sein, bei dem sämtliche gedruckten Werke Ehrenfrieds erschienen. An der Geschichte des ab 1792/93 revolutionär umkämpften Mainz lässt sich deutlich der Wandel von einem absolutistischen Hof und seinen Bedürfnissen zu einer auf bürgerliche (Musik-)Kultur ausgerichteten Gesellschaft ablesen; er findet vielleicht auch in dem auf Klavierauszüge und Hausmusik ausgerichteten Verlagsprogramm Schotts seinen Ausdruck. Die Hofmusik jedenfalls übersiedelte 1798 unter dem Erzbischof Friedrich Carl </w:t>
      </w:r>
      <w:r w:rsidRPr="005C7768">
        <w:rPr>
          <w:rFonts w:cs="Arial"/>
        </w:rPr>
        <w:lastRenderedPageBreak/>
        <w:t xml:space="preserve">Joseph von </w:t>
      </w:r>
      <w:proofErr w:type="spellStart"/>
      <w:r w:rsidRPr="005C7768">
        <w:rPr>
          <w:rFonts w:cs="Arial"/>
        </w:rPr>
        <w:t>Erthal</w:t>
      </w:r>
      <w:proofErr w:type="spellEnd"/>
      <w:r w:rsidRPr="005C7768">
        <w:rPr>
          <w:rFonts w:cs="Arial"/>
        </w:rPr>
        <w:t xml:space="preserve"> nach Aschaffenburg. Dort fand Ehrenfried nach der Ernennung des mit Napoleon kooperierenden Fürst-Erzbischofs Carl Theodor von </w:t>
      </w:r>
      <w:proofErr w:type="spellStart"/>
      <w:r w:rsidRPr="005C7768">
        <w:rPr>
          <w:rFonts w:cs="Arial"/>
        </w:rPr>
        <w:t>Dalberg</w:t>
      </w:r>
      <w:proofErr w:type="spellEnd"/>
      <w:r w:rsidRPr="005C7768">
        <w:rPr>
          <w:rFonts w:cs="Arial"/>
        </w:rPr>
        <w:t xml:space="preserve"> (eines Bruders des Intendanten des Mannheimer Nationaltheaters Wolfgang Heribert) 1810 zum Großherzog von Frankfurt, dessen Haupt- und Residenzstadt Aschaffenburg blieb, als Komponist großer Orchestermessen ein spätes, für ihn völlig neues Schaffensfeld. Ehrenfried starb, dreimal verheiratet, 1828 in Aschaffenburg, der letztlich bayerisch gewordenen letzten </w:t>
      </w:r>
      <w:proofErr w:type="spellStart"/>
      <w:r w:rsidRPr="005C7768">
        <w:rPr>
          <w:rFonts w:cs="Arial"/>
        </w:rPr>
        <w:t>Fürstprimatur</w:t>
      </w:r>
      <w:proofErr w:type="spellEnd"/>
      <w:r w:rsidRPr="005C7768">
        <w:rPr>
          <w:rFonts w:cs="Arial"/>
        </w:rPr>
        <w:t xml:space="preserve"> Deutschlands.</w:t>
      </w:r>
    </w:p>
    <w:p w:rsidR="009404F3" w:rsidRPr="005C7768" w:rsidRDefault="009404F3" w:rsidP="009404F3">
      <w:pPr>
        <w:autoSpaceDE w:val="0"/>
        <w:autoSpaceDN w:val="0"/>
        <w:adjustRightInd w:val="0"/>
        <w:rPr>
          <w:rFonts w:cs="Arial"/>
        </w:rPr>
      </w:pPr>
      <w:r w:rsidRPr="005C7768">
        <w:rPr>
          <w:rFonts w:cs="Arial"/>
        </w:rPr>
        <w:t xml:space="preserve">Ehrenfrieds Bearbeitung der Zauberflöte von Wolfgang Amadeus Mozart für Flöte, Violine, Viola und Violoncello erschien 1793. Die Mainzer Vorliebe für Wiener Opern ist nachvollziehbar, da der spätere Kurfürst Friedrich Carl Joseph von </w:t>
      </w:r>
      <w:proofErr w:type="spellStart"/>
      <w:r w:rsidRPr="005C7768">
        <w:rPr>
          <w:rFonts w:cs="Arial"/>
        </w:rPr>
        <w:t>Erthal</w:t>
      </w:r>
      <w:proofErr w:type="spellEnd"/>
      <w:r w:rsidRPr="005C7768">
        <w:rPr>
          <w:rFonts w:cs="Arial"/>
        </w:rPr>
        <w:t xml:space="preserve"> </w:t>
      </w:r>
      <w:proofErr w:type="spellStart"/>
      <w:r w:rsidRPr="005C7768">
        <w:rPr>
          <w:rFonts w:cs="Arial"/>
        </w:rPr>
        <w:t>Kurmainz</w:t>
      </w:r>
      <w:proofErr w:type="spellEnd"/>
    </w:p>
    <w:p w:rsidR="009404F3" w:rsidRPr="005C7768" w:rsidRDefault="009404F3" w:rsidP="009404F3">
      <w:pPr>
        <w:autoSpaceDE w:val="0"/>
        <w:autoSpaceDN w:val="0"/>
        <w:adjustRightInd w:val="0"/>
        <w:rPr>
          <w:rFonts w:cs="Arial"/>
        </w:rPr>
      </w:pPr>
      <w:r w:rsidRPr="005C7768">
        <w:rPr>
          <w:rFonts w:cs="Arial"/>
        </w:rPr>
        <w:t xml:space="preserve">von 1769 bis 1774 am Wiener Kaiserhof vertrat; zudem war Mainz als Sitz des Reichserzkanzlers besonders an Wien orientiert. Auch war das Mainzer Publikum seit der Aufführung einer deutschen Fassung von Mozarts Don Giovanni im neu eröffneten stehenden Theater mit dessen Opern eng vertraut. Der zeitweise in Mainz wirkende Schauspieler August Wilhelm </w:t>
      </w:r>
      <w:proofErr w:type="spellStart"/>
      <w:r w:rsidRPr="005C7768">
        <w:rPr>
          <w:rFonts w:cs="Arial"/>
        </w:rPr>
        <w:t>Iffl</w:t>
      </w:r>
      <w:proofErr w:type="spellEnd"/>
      <w:r w:rsidRPr="005C7768">
        <w:rPr>
          <w:rFonts w:cs="Arial"/>
        </w:rPr>
        <w:t xml:space="preserve"> und schrieb darüber: „Mozart spielt auf dem Mainzer Nationaltheater eine verhältnismäßig außerordentliche Rolle, er fand hier eine größere</w:t>
      </w:r>
    </w:p>
    <w:p w:rsidR="009404F3" w:rsidRPr="005C7768" w:rsidRDefault="009404F3" w:rsidP="009404F3">
      <w:pPr>
        <w:autoSpaceDE w:val="0"/>
        <w:autoSpaceDN w:val="0"/>
        <w:adjustRightInd w:val="0"/>
        <w:rPr>
          <w:rFonts w:cs="Arial"/>
        </w:rPr>
      </w:pPr>
      <w:r w:rsidRPr="005C7768">
        <w:rPr>
          <w:rFonts w:cs="Arial"/>
        </w:rPr>
        <w:t xml:space="preserve">und vor allem frühere Beachtung als irgendwo anders im weiten Reich.“ </w:t>
      </w:r>
    </w:p>
    <w:p w:rsidR="009404F3" w:rsidRPr="005C7768" w:rsidRDefault="009404F3" w:rsidP="009404F3">
      <w:pPr>
        <w:autoSpaceDE w:val="0"/>
        <w:autoSpaceDN w:val="0"/>
        <w:adjustRightInd w:val="0"/>
        <w:rPr>
          <w:rFonts w:cs="Arial"/>
        </w:rPr>
      </w:pPr>
      <w:r w:rsidRPr="005C7768">
        <w:rPr>
          <w:rFonts w:cs="Arial"/>
        </w:rPr>
        <w:t xml:space="preserve">Mozart selbst hatte anlässlich seiner Reise zur Kaiserkrönung nach Frankfurt 1790, vermutlich auf Anraten seiner dorthin gezogenen Wiener Gönnerin Aloisia Gräfin </w:t>
      </w:r>
      <w:proofErr w:type="spellStart"/>
      <w:r w:rsidRPr="005C7768">
        <w:rPr>
          <w:rFonts w:cs="Arial"/>
        </w:rPr>
        <w:t>Hatzfeld</w:t>
      </w:r>
      <w:proofErr w:type="spellEnd"/>
      <w:r w:rsidRPr="005C7768">
        <w:rPr>
          <w:rFonts w:cs="Arial"/>
        </w:rPr>
        <w:t>, einen Abstecher nach Mainz unternommen und war am 20. Oktober 1790 als Pianist</w:t>
      </w:r>
    </w:p>
    <w:p w:rsidR="009404F3" w:rsidRPr="005C7768" w:rsidRDefault="009404F3" w:rsidP="009404F3">
      <w:pPr>
        <w:autoSpaceDE w:val="0"/>
        <w:autoSpaceDN w:val="0"/>
        <w:adjustRightInd w:val="0"/>
        <w:rPr>
          <w:rFonts w:cs="Arial"/>
        </w:rPr>
      </w:pPr>
      <w:r w:rsidRPr="005C7768">
        <w:rPr>
          <w:rFonts w:cs="Arial"/>
        </w:rPr>
        <w:t>mit den Mainzer Musikern vor höchsten Kreisen aufgetreten.</w:t>
      </w:r>
    </w:p>
    <w:p w:rsidR="009404F3" w:rsidRPr="005C7768" w:rsidRDefault="009404F3" w:rsidP="009404F3">
      <w:pPr>
        <w:rPr>
          <w:rFonts w:cs="Arial"/>
        </w:rPr>
      </w:pPr>
    </w:p>
    <w:p w:rsidR="009404F3" w:rsidRPr="000B22BD" w:rsidRDefault="009404F3" w:rsidP="009404F3">
      <w:pPr>
        <w:rPr>
          <w:b/>
          <w:i/>
        </w:rPr>
      </w:pPr>
      <w:r w:rsidRPr="000B22BD">
        <w:rPr>
          <w:rFonts w:cs="Arial"/>
          <w:b/>
          <w:i/>
        </w:rPr>
        <w:t xml:space="preserve">Claire </w:t>
      </w:r>
      <w:proofErr w:type="spellStart"/>
      <w:r w:rsidRPr="000B22BD">
        <w:rPr>
          <w:rFonts w:cs="Arial"/>
          <w:b/>
          <w:i/>
        </w:rPr>
        <w:t>Genewein</w:t>
      </w:r>
      <w:proofErr w:type="spellEnd"/>
      <w:r w:rsidRPr="000B22BD">
        <w:rPr>
          <w:rFonts w:cs="Arial"/>
          <w:b/>
          <w:i/>
        </w:rPr>
        <w:t xml:space="preserve"> und Martin Hochreiter</w:t>
      </w:r>
    </w:p>
    <w:p w:rsidR="009404F3" w:rsidRDefault="009404F3" w:rsidP="009404F3">
      <w:pPr>
        <w:rPr>
          <w:sz w:val="24"/>
          <w:szCs w:val="24"/>
          <w:lang w:val="de-DE"/>
        </w:rPr>
      </w:pPr>
    </w:p>
    <w:p w:rsidR="009404F3" w:rsidRDefault="009404F3" w:rsidP="009404F3">
      <w:pPr>
        <w:rPr>
          <w:sz w:val="24"/>
          <w:szCs w:val="24"/>
          <w:lang w:val="de-DE"/>
        </w:rPr>
      </w:pPr>
    </w:p>
    <w:p w:rsidR="009404F3" w:rsidRPr="00B86B94" w:rsidRDefault="009404F3" w:rsidP="009404F3">
      <w:pPr>
        <w:rPr>
          <w:b/>
          <w:i/>
          <w:sz w:val="32"/>
          <w:szCs w:val="32"/>
          <w:lang w:val="de-DE"/>
        </w:rPr>
      </w:pPr>
    </w:p>
    <w:p w:rsidR="00F1647D" w:rsidRDefault="00F1647D"/>
    <w:sectPr w:rsidR="00F16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F3"/>
    <w:rsid w:val="001665E4"/>
    <w:rsid w:val="001C60AC"/>
    <w:rsid w:val="009404F3"/>
    <w:rsid w:val="00F16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8"/>
        <w:szCs w:val="28"/>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4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4F3"/>
    <w:rPr>
      <w:color w:val="0000FF" w:themeColor="hyperlink"/>
      <w:u w:val="single"/>
    </w:rPr>
  </w:style>
  <w:style w:type="paragraph" w:customStyle="1" w:styleId="Default">
    <w:name w:val="Default"/>
    <w:rsid w:val="009404F3"/>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404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4F3"/>
    <w:rPr>
      <w:rFonts w:ascii="Tahoma" w:hAnsi="Tahoma" w:cs="Tahoma"/>
      <w:sz w:val="16"/>
      <w:szCs w:val="16"/>
    </w:rPr>
  </w:style>
  <w:style w:type="paragraph" w:styleId="StandardWeb">
    <w:name w:val="Normal (Web)"/>
    <w:basedOn w:val="Standard"/>
    <w:uiPriority w:val="99"/>
    <w:semiHidden/>
    <w:unhideWhenUsed/>
    <w:rsid w:val="001C60AC"/>
    <w:rPr>
      <w:rFonts w:ascii="Times New Roman" w:hAnsi="Times New Roman" w:cs="Times New Roman"/>
      <w:sz w:val="24"/>
      <w:szCs w:val="24"/>
      <w:lang w:eastAsia="de-AT"/>
    </w:rPr>
  </w:style>
  <w:style w:type="paragraph" w:customStyle="1" w:styleId="xmsonormal">
    <w:name w:val="x_msonormal"/>
    <w:basedOn w:val="Standard"/>
    <w:uiPriority w:val="99"/>
    <w:semiHidden/>
    <w:rsid w:val="001C60AC"/>
    <w:rPr>
      <w:rFonts w:ascii="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8"/>
        <w:szCs w:val="28"/>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4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4F3"/>
    <w:rPr>
      <w:color w:val="0000FF" w:themeColor="hyperlink"/>
      <w:u w:val="single"/>
    </w:rPr>
  </w:style>
  <w:style w:type="paragraph" w:customStyle="1" w:styleId="Default">
    <w:name w:val="Default"/>
    <w:rsid w:val="009404F3"/>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404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4F3"/>
    <w:rPr>
      <w:rFonts w:ascii="Tahoma" w:hAnsi="Tahoma" w:cs="Tahoma"/>
      <w:sz w:val="16"/>
      <w:szCs w:val="16"/>
    </w:rPr>
  </w:style>
  <w:style w:type="paragraph" w:styleId="StandardWeb">
    <w:name w:val="Normal (Web)"/>
    <w:basedOn w:val="Standard"/>
    <w:uiPriority w:val="99"/>
    <w:semiHidden/>
    <w:unhideWhenUsed/>
    <w:rsid w:val="001C60AC"/>
    <w:rPr>
      <w:rFonts w:ascii="Times New Roman" w:hAnsi="Times New Roman" w:cs="Times New Roman"/>
      <w:sz w:val="24"/>
      <w:szCs w:val="24"/>
      <w:lang w:eastAsia="de-AT"/>
    </w:rPr>
  </w:style>
  <w:style w:type="paragraph" w:customStyle="1" w:styleId="xmsonormal">
    <w:name w:val="x_msonormal"/>
    <w:basedOn w:val="Standard"/>
    <w:uiPriority w:val="99"/>
    <w:semiHidden/>
    <w:rsid w:val="001C60AC"/>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girlinger@bruckneruni.at" TargetMode="External"/><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1854</Words>
  <Characters>11683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3</cp:revision>
  <dcterms:created xsi:type="dcterms:W3CDTF">2018-01-16T11:11:00Z</dcterms:created>
  <dcterms:modified xsi:type="dcterms:W3CDTF">2018-01-17T11:42:00Z</dcterms:modified>
</cp:coreProperties>
</file>